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69"/>
        <w:spacing w:before="228" w:line="219" w:lineRule="auto"/>
        <w:rPr>
          <w:rFonts w:ascii="SimSun" w:hAnsi="SimSun" w:eastAsia="SimSun" w:cs="SimSun"/>
          <w:sz w:val="70"/>
          <w:szCs w:val="70"/>
        </w:rPr>
      </w:pP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95"/>
        </w:rPr>
        <w:t>海</w:t>
      </w:r>
      <w:r>
        <w:rPr>
          <w:rFonts w:ascii="SimSun" w:hAnsi="SimSun" w:eastAsia="SimSun" w:cs="SimSun"/>
          <w:sz w:val="70"/>
          <w:szCs w:val="70"/>
          <w:color w:val="F90000"/>
          <w:spacing w:val="95"/>
        </w:rPr>
        <w:t xml:space="preserve"> 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95"/>
        </w:rPr>
        <w:t>南</w:t>
      </w:r>
      <w:r>
        <w:rPr>
          <w:rFonts w:ascii="SimSun" w:hAnsi="SimSun" w:eastAsia="SimSun" w:cs="SimSun"/>
          <w:sz w:val="70"/>
          <w:szCs w:val="70"/>
          <w:color w:val="F90000"/>
          <w:spacing w:val="95"/>
        </w:rPr>
        <w:t xml:space="preserve"> 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95"/>
        </w:rPr>
        <w:t>省</w:t>
      </w:r>
      <w:r>
        <w:rPr>
          <w:rFonts w:ascii="SimSun" w:hAnsi="SimSun" w:eastAsia="SimSun" w:cs="SimSun"/>
          <w:sz w:val="70"/>
          <w:szCs w:val="70"/>
          <w:color w:val="F90000"/>
          <w:spacing w:val="95"/>
        </w:rPr>
        <w:t xml:space="preserve"> 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95"/>
        </w:rPr>
        <w:t>教</w:t>
      </w:r>
      <w:r>
        <w:rPr>
          <w:rFonts w:ascii="SimSun" w:hAnsi="SimSun" w:eastAsia="SimSun" w:cs="SimSun"/>
          <w:sz w:val="70"/>
          <w:szCs w:val="70"/>
          <w:color w:val="F90000"/>
          <w:spacing w:val="95"/>
        </w:rPr>
        <w:t xml:space="preserve">  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95"/>
        </w:rPr>
        <w:t>育</w:t>
      </w:r>
      <w:r>
        <w:rPr>
          <w:rFonts w:ascii="SimSun" w:hAnsi="SimSun" w:eastAsia="SimSun" w:cs="SimSun"/>
          <w:sz w:val="70"/>
          <w:szCs w:val="70"/>
          <w:color w:val="F90000"/>
          <w:spacing w:val="95"/>
        </w:rPr>
        <w:t xml:space="preserve"> 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95"/>
        </w:rPr>
        <w:t>厅</w:t>
      </w:r>
    </w:p>
    <w:p>
      <w:pPr>
        <w:ind w:left="68" w:right="96" w:firstLine="7711"/>
        <w:spacing w:before="190" w:line="281" w:lineRule="auto"/>
        <w:rPr>
          <w:rFonts w:ascii="SimSun" w:hAnsi="SimSun" w:eastAsia="SimSun" w:cs="SimSun"/>
          <w:sz w:val="70"/>
          <w:szCs w:val="70"/>
        </w:rPr>
      </w:pPr>
      <w:r>
        <w:rPr>
          <w:rFonts w:ascii="FangSong" w:hAnsi="FangSong" w:eastAsia="FangSong" w:cs="FangSong"/>
          <w:sz w:val="70"/>
          <w:szCs w:val="70"/>
          <w:color w:val="F70000"/>
          <w14:textOutline w14:w="12712" w14:cap="flat" w14:cmpd="sng">
            <w14:solidFill>
              <w14:srgbClr w14:val="F70000"/>
            </w14:solidFill>
            <w14:prstDash w14:val="solid"/>
            <w14:miter w14:lim="10"/>
          </w14:textOutline>
          <w:spacing w:val="-24"/>
        </w:rPr>
        <w:t>文</w:t>
      </w:r>
      <w:r>
        <w:rPr>
          <w:rFonts w:ascii="FangSong" w:hAnsi="FangSong" w:eastAsia="FangSong" w:cs="FangSong"/>
          <w:sz w:val="70"/>
          <w:szCs w:val="70"/>
          <w:color w:val="F70000"/>
          <w14:textOutline w14:w="12712" w14:cap="flat" w14:cmpd="sng">
            <w14:solidFill>
              <w14:srgbClr w14:val="F70000"/>
            </w14:solidFill>
            <w14:prstDash w14:val="solid"/>
            <w14:miter w14:lim="10"/>
          </w14:textOutline>
          <w:spacing w:val="-23"/>
        </w:rPr>
        <w:t>件</w:t>
      </w:r>
      <w:r>
        <w:rPr>
          <w:rFonts w:ascii="FangSong" w:hAnsi="FangSong" w:eastAsia="FangSong" w:cs="FangSong"/>
          <w:sz w:val="70"/>
          <w:szCs w:val="70"/>
          <w:color w:val="F70000"/>
        </w:rPr>
        <w:t xml:space="preserve"> 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-75"/>
        </w:rPr>
        <w:t>海</w:t>
      </w:r>
      <w:r>
        <w:rPr>
          <w:rFonts w:ascii="SimSun" w:hAnsi="SimSun" w:eastAsia="SimSun" w:cs="SimSun"/>
          <w:sz w:val="70"/>
          <w:szCs w:val="70"/>
          <w:color w:val="F90000"/>
          <w14:textOutline w14:w="12712" w14:cap="flat" w14:cmpd="sng">
            <w14:solidFill>
              <w14:srgbClr w14:val="F90000"/>
            </w14:solidFill>
            <w14:prstDash w14:val="solid"/>
            <w14:miter w14:lim="10"/>
          </w14:textOutline>
          <w:spacing w:val="-70"/>
        </w:rPr>
        <w:t>南省语言文字工作委员会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3080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琼</w:t>
      </w:r>
      <w:r>
        <w:rPr>
          <w:rFonts w:ascii="FangSong" w:hAnsi="FangSong" w:eastAsia="FangSong" w:cs="FangSong"/>
          <w:sz w:val="33"/>
          <w:szCs w:val="33"/>
          <w:spacing w:val="-4"/>
        </w:rPr>
        <w:t>教</w:t>
      </w:r>
      <w:r>
        <w:rPr>
          <w:rFonts w:ascii="FangSong" w:hAnsi="FangSong" w:eastAsia="FangSong" w:cs="FangSong"/>
          <w:sz w:val="33"/>
          <w:szCs w:val="33"/>
          <w:spacing w:val="-3"/>
        </w:rPr>
        <w:t>语〔2022〕17号</w:t>
      </w:r>
    </w:p>
    <w:p>
      <w:pPr>
        <w:spacing w:before="59" w:line="60" w:lineRule="exact"/>
        <w:textAlignment w:val="center"/>
        <w:rPr/>
      </w:pPr>
      <w:r>
        <w:drawing>
          <wp:inline distT="0" distB="0" distL="0" distR="0">
            <wp:extent cx="5861059" cy="3810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1059" cy="3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6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海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南省教育厅</w:t>
      </w:r>
      <w:r>
        <w:rPr>
          <w:rFonts w:ascii="SimSun" w:hAnsi="SimSun" w:eastAsia="SimSun" w:cs="SimSun"/>
          <w:sz w:val="46"/>
          <w:szCs w:val="46"/>
          <w:spacing w:val="14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海南省语言文字工作委员会</w:t>
      </w:r>
    </w:p>
    <w:p>
      <w:pPr>
        <w:ind w:left="266"/>
        <w:spacing w:before="117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8"/>
        </w:rPr>
        <w:t>关于做好评选表彰国家通用语言文字推广普及</w:t>
      </w:r>
    </w:p>
    <w:p>
      <w:pPr>
        <w:ind w:left="1036"/>
        <w:spacing w:before="111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先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进集体和先进个人推荐工作的通知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59" w:right="137"/>
        <w:spacing w:before="107" w:line="34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各</w:t>
      </w:r>
      <w:r>
        <w:rPr>
          <w:rFonts w:ascii="FangSong" w:hAnsi="FangSong" w:eastAsia="FangSong" w:cs="FangSong"/>
          <w:sz w:val="33"/>
          <w:szCs w:val="33"/>
          <w:spacing w:val="-12"/>
        </w:rPr>
        <w:t>市</w:t>
      </w:r>
      <w:r>
        <w:rPr>
          <w:rFonts w:ascii="FangSong" w:hAnsi="FangSong" w:eastAsia="FangSong" w:cs="FangSong"/>
          <w:sz w:val="33"/>
          <w:szCs w:val="33"/>
          <w:spacing w:val="-7"/>
        </w:rPr>
        <w:t>、县、自治县教育局、语委，三沙市社会工作局，省语委各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成</w:t>
      </w:r>
      <w:r>
        <w:rPr>
          <w:rFonts w:ascii="FangSong" w:hAnsi="FangSong" w:eastAsia="FangSong" w:cs="FangSong"/>
          <w:sz w:val="33"/>
          <w:szCs w:val="33"/>
          <w:spacing w:val="-8"/>
        </w:rPr>
        <w:t>员单位，各高等院校，省属各中等职业学校，厅直属中学，省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属</w:t>
      </w:r>
      <w:r>
        <w:rPr>
          <w:rFonts w:ascii="FangSong" w:hAnsi="FangSong" w:eastAsia="FangSong" w:cs="FangSong"/>
          <w:sz w:val="33"/>
          <w:szCs w:val="33"/>
          <w:spacing w:val="-13"/>
        </w:rPr>
        <w:t>各幼儿园，省教育研究培训院：</w:t>
      </w:r>
    </w:p>
    <w:p>
      <w:pPr>
        <w:ind w:left="59" w:right="149" w:firstLine="639"/>
        <w:spacing w:before="7" w:line="33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党的</w:t>
      </w:r>
      <w:r>
        <w:rPr>
          <w:rFonts w:ascii="FangSong" w:hAnsi="FangSong" w:eastAsia="FangSong" w:cs="FangSong"/>
          <w:sz w:val="33"/>
          <w:szCs w:val="33"/>
          <w:spacing w:val="-11"/>
        </w:rPr>
        <w:t>十</w:t>
      </w:r>
      <w:r>
        <w:rPr>
          <w:rFonts w:ascii="FangSong" w:hAnsi="FangSong" w:eastAsia="FangSong" w:cs="FangSong"/>
          <w:sz w:val="33"/>
          <w:szCs w:val="33"/>
          <w:spacing w:val="-7"/>
        </w:rPr>
        <w:t>八大以来，以习近平同志为核心的党中央着眼党和国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家</w:t>
      </w:r>
      <w:r>
        <w:rPr>
          <w:rFonts w:ascii="FangSong" w:hAnsi="FangSong" w:eastAsia="FangSong" w:cs="FangSong"/>
          <w:sz w:val="33"/>
          <w:szCs w:val="33"/>
          <w:spacing w:val="-15"/>
        </w:rPr>
        <w:t>事</w:t>
      </w:r>
      <w:r>
        <w:rPr>
          <w:rFonts w:ascii="FangSong" w:hAnsi="FangSong" w:eastAsia="FangSong" w:cs="FangSong"/>
          <w:sz w:val="33"/>
          <w:szCs w:val="33"/>
          <w:spacing w:val="-8"/>
        </w:rPr>
        <w:t>业发展全局，大力推广普及国家通用语言文字。国家通用语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言</w:t>
      </w:r>
      <w:r>
        <w:rPr>
          <w:rFonts w:ascii="FangSong" w:hAnsi="FangSong" w:eastAsia="FangSong" w:cs="FangSong"/>
          <w:sz w:val="33"/>
          <w:szCs w:val="33"/>
          <w:spacing w:val="-13"/>
        </w:rPr>
        <w:t>文字推广普及取得历史性进展和标志性成绩。截至2020</w:t>
      </w:r>
      <w:r>
        <w:rPr>
          <w:rFonts w:ascii="FangSong" w:hAnsi="FangSong" w:eastAsia="FangSong" w:cs="FangSong"/>
          <w:sz w:val="33"/>
          <w:szCs w:val="33"/>
          <w:spacing w:val="-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年，全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国范围内普通话普及率达到80.72%,创造了统一的多民族、多语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言</w:t>
      </w:r>
      <w:r>
        <w:rPr>
          <w:rFonts w:ascii="FangSong" w:hAnsi="FangSong" w:eastAsia="FangSong" w:cs="FangSong"/>
          <w:sz w:val="33"/>
          <w:szCs w:val="33"/>
          <w:spacing w:val="-8"/>
        </w:rPr>
        <w:t>国家推广通用语言文字的成功典范，为实现第一个百年奋斗目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标</w:t>
      </w:r>
      <w:r>
        <w:rPr>
          <w:rFonts w:ascii="FangSong" w:hAnsi="FangSong" w:eastAsia="FangSong" w:cs="FangSong"/>
          <w:sz w:val="33"/>
          <w:szCs w:val="33"/>
          <w:spacing w:val="-8"/>
        </w:rPr>
        <w:t>、服务铸牢中华民族共同体意识、建设高质量教育体系和增强</w:t>
      </w:r>
    </w:p>
    <w:p>
      <w:pPr>
        <w:sectPr>
          <w:footerReference w:type="default" r:id="rId1"/>
          <w:pgSz w:w="11920" w:h="17000"/>
          <w:pgMar w:top="1445" w:right="1199" w:bottom="1717" w:left="1490" w:header="0" w:footer="1284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国</w:t>
      </w:r>
      <w:r>
        <w:rPr>
          <w:rFonts w:ascii="FangSong" w:hAnsi="FangSong" w:eastAsia="FangSong" w:cs="FangSong"/>
          <w:sz w:val="33"/>
          <w:szCs w:val="33"/>
          <w:spacing w:val="-15"/>
        </w:rPr>
        <w:t>家文化软实力奠定了坚实基础。</w:t>
      </w:r>
    </w:p>
    <w:p>
      <w:pPr>
        <w:ind w:right="64" w:firstLine="660"/>
        <w:spacing w:before="211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为</w:t>
      </w:r>
      <w:r>
        <w:rPr>
          <w:rFonts w:ascii="FangSong" w:hAnsi="FangSong" w:eastAsia="FangSong" w:cs="FangSong"/>
          <w:sz w:val="33"/>
          <w:szCs w:val="33"/>
          <w:spacing w:val="-11"/>
        </w:rPr>
        <w:t>激励先进、选树典型、强化示范引领，营造学习使用国家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通用语言文字的浓厚氛围，经国务院批准，教育部、国家语委</w:t>
      </w:r>
      <w:r>
        <w:rPr>
          <w:rFonts w:ascii="FangSong" w:hAnsi="FangSong" w:eastAsia="FangSong" w:cs="FangSong"/>
          <w:sz w:val="33"/>
          <w:szCs w:val="33"/>
          <w:spacing w:val="-9"/>
        </w:rPr>
        <w:t>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0"/>
        </w:rPr>
        <w:t>定</w:t>
      </w:r>
      <w:r>
        <w:rPr>
          <w:rFonts w:ascii="FangSong" w:hAnsi="FangSong" w:eastAsia="FangSong" w:cs="FangSong"/>
          <w:sz w:val="33"/>
          <w:szCs w:val="33"/>
          <w:spacing w:val="-28"/>
        </w:rPr>
        <w:t>开展“国家通用语言文字推广普及工作表彰”。根据《教育部</w:t>
      </w:r>
      <w:r>
        <w:rPr>
          <w:rFonts w:ascii="FangSong" w:hAnsi="FangSong" w:eastAsia="FangSong" w:cs="FangSong"/>
          <w:sz w:val="33"/>
          <w:szCs w:val="33"/>
          <w:spacing w:val="-28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28"/>
        </w:rPr>
        <w:t>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家语委关于评选表彰国家通用语言文字推广普及先进集体和先</w:t>
      </w:r>
      <w:r>
        <w:rPr>
          <w:rFonts w:ascii="FangSong" w:hAnsi="FangSong" w:eastAsia="FangSong" w:cs="FangSong"/>
          <w:sz w:val="33"/>
          <w:szCs w:val="33"/>
          <w:spacing w:val="-8"/>
        </w:rPr>
        <w:t>进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4"/>
        </w:rPr>
        <w:t>个人</w:t>
      </w:r>
      <w:r>
        <w:rPr>
          <w:rFonts w:ascii="FangSong" w:hAnsi="FangSong" w:eastAsia="FangSong" w:cs="FangSong"/>
          <w:sz w:val="33"/>
          <w:szCs w:val="33"/>
          <w:spacing w:val="11"/>
        </w:rPr>
        <w:t>的</w:t>
      </w:r>
      <w:r>
        <w:rPr>
          <w:rFonts w:ascii="FangSong" w:hAnsi="FangSong" w:eastAsia="FangSong" w:cs="FangSong"/>
          <w:sz w:val="33"/>
          <w:szCs w:val="33"/>
          <w:spacing w:val="7"/>
        </w:rPr>
        <w:t>通知》(教语用函〔2022〕2号)文件精神，为做好我省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评</w:t>
      </w:r>
      <w:r>
        <w:rPr>
          <w:rFonts w:ascii="FangSong" w:hAnsi="FangSong" w:eastAsia="FangSong" w:cs="FangSong"/>
          <w:sz w:val="33"/>
          <w:szCs w:val="33"/>
          <w:spacing w:val="-20"/>
        </w:rPr>
        <w:t>选</w:t>
      </w:r>
      <w:r>
        <w:rPr>
          <w:rFonts w:ascii="FangSong" w:hAnsi="FangSong" w:eastAsia="FangSong" w:cs="FangSong"/>
          <w:sz w:val="33"/>
          <w:szCs w:val="33"/>
          <w:spacing w:val="-13"/>
        </w:rPr>
        <w:t>表彰推荐工作，结合我省实际，现将有关事项通知如下：</w:t>
      </w:r>
    </w:p>
    <w:p>
      <w:pPr>
        <w:ind w:left="664"/>
        <w:spacing w:before="1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一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、评选范围和条件</w:t>
      </w:r>
    </w:p>
    <w:p>
      <w:pPr>
        <w:ind w:left="830"/>
        <w:spacing w:before="202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22"/>
        </w:rPr>
        <w:t>(</w:t>
      </w:r>
      <w:r>
        <w:rPr>
          <w:rFonts w:ascii="KaiTi" w:hAnsi="KaiTi" w:eastAsia="KaiTi" w:cs="KaiTi"/>
          <w:sz w:val="33"/>
          <w:szCs w:val="33"/>
          <w:spacing w:val="20"/>
        </w:rPr>
        <w:t>一)评选范围</w:t>
      </w:r>
    </w:p>
    <w:p>
      <w:pPr>
        <w:ind w:firstLine="660"/>
        <w:spacing w:before="214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1.省</w:t>
      </w:r>
      <w:r>
        <w:rPr>
          <w:rFonts w:ascii="FangSong" w:hAnsi="FangSong" w:eastAsia="FangSong" w:cs="FangSong"/>
          <w:sz w:val="33"/>
          <w:szCs w:val="33"/>
          <w:spacing w:val="-6"/>
        </w:rPr>
        <w:t>市</w:t>
      </w:r>
      <w:r>
        <w:rPr>
          <w:rFonts w:ascii="FangSong" w:hAnsi="FangSong" w:eastAsia="FangSong" w:cs="FangSong"/>
          <w:sz w:val="33"/>
          <w:szCs w:val="33"/>
          <w:spacing w:val="-5"/>
        </w:rPr>
        <w:t>县语言文字工作委员会办公室(语言文字工作部门)、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省级及以下普通话水平测试机构及其工作人员、普通话水平测</w:t>
      </w:r>
      <w:r>
        <w:rPr>
          <w:rFonts w:ascii="FangSong" w:hAnsi="FangSong" w:eastAsia="FangSong" w:cs="FangSong"/>
          <w:sz w:val="33"/>
          <w:szCs w:val="33"/>
          <w:spacing w:val="-8"/>
        </w:rPr>
        <w:t>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员;</w:t>
      </w:r>
    </w:p>
    <w:p>
      <w:pPr>
        <w:ind w:right="120" w:firstLine="660"/>
        <w:spacing w:before="1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2.幼儿园、中小学、高校相关处室(单位)及其工作人员、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教</w:t>
      </w:r>
      <w:r>
        <w:rPr>
          <w:rFonts w:ascii="FangSong" w:hAnsi="FangSong" w:eastAsia="FangSong" w:cs="FangSong"/>
          <w:sz w:val="33"/>
          <w:szCs w:val="33"/>
          <w:spacing w:val="-5"/>
        </w:rPr>
        <w:t>师;</w:t>
      </w:r>
    </w:p>
    <w:p>
      <w:pPr>
        <w:ind w:right="86" w:firstLine="660"/>
        <w:spacing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0"/>
        </w:rPr>
        <w:t>3</w:t>
      </w:r>
      <w:r>
        <w:rPr>
          <w:rFonts w:ascii="FangSong" w:hAnsi="FangSong" w:eastAsia="FangSong" w:cs="FangSong"/>
          <w:sz w:val="33"/>
          <w:szCs w:val="33"/>
          <w:spacing w:val="9"/>
        </w:rPr>
        <w:t>.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9"/>
        </w:rPr>
        <w:t>乡(镇)政府、街道办事处、村(居)民委员会及其工作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人员，推普志愿者</w:t>
      </w:r>
      <w:r>
        <w:rPr>
          <w:rFonts w:ascii="FangSong" w:hAnsi="FangSong" w:eastAsia="FangSong" w:cs="FangSong"/>
          <w:sz w:val="33"/>
          <w:szCs w:val="33"/>
          <w:spacing w:val="-7"/>
        </w:rPr>
        <w:t>;</w:t>
      </w:r>
    </w:p>
    <w:p>
      <w:pPr>
        <w:ind w:left="660"/>
        <w:spacing w:before="1" w:line="24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4</w:t>
      </w:r>
      <w:r>
        <w:rPr>
          <w:rFonts w:ascii="FangSong" w:hAnsi="FangSong" w:eastAsia="FangSong" w:cs="FangSong"/>
          <w:sz w:val="33"/>
          <w:szCs w:val="33"/>
          <w:spacing w:val="-17"/>
        </w:rPr>
        <w:t>.</w:t>
      </w:r>
      <w:r>
        <w:rPr>
          <w:rFonts w:ascii="FangSong" w:hAnsi="FangSong" w:eastAsia="FangSong" w:cs="FangSong"/>
          <w:sz w:val="33"/>
          <w:szCs w:val="33"/>
          <w:spacing w:val="-12"/>
        </w:rPr>
        <w:t>有关企事业单位、社会组织等及其工作人员。</w:t>
      </w:r>
    </w:p>
    <w:p>
      <w:pPr>
        <w:ind w:right="118" w:firstLine="660"/>
        <w:spacing w:before="177" w:line="33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党</w:t>
      </w:r>
      <w:r>
        <w:rPr>
          <w:rFonts w:ascii="FangSong" w:hAnsi="FangSong" w:eastAsia="FangSong" w:cs="FangSong"/>
          <w:sz w:val="33"/>
          <w:szCs w:val="33"/>
          <w:spacing w:val="-14"/>
        </w:rPr>
        <w:t>的</w:t>
      </w:r>
      <w:r>
        <w:rPr>
          <w:rFonts w:ascii="FangSong" w:hAnsi="FangSong" w:eastAsia="FangSong" w:cs="FangSong"/>
          <w:sz w:val="33"/>
          <w:szCs w:val="33"/>
          <w:spacing w:val="-10"/>
        </w:rPr>
        <w:t>十八大以来为推广普及国家通用语言文字作出特别突出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贡</w:t>
      </w:r>
      <w:r>
        <w:rPr>
          <w:rFonts w:ascii="FangSong" w:hAnsi="FangSong" w:eastAsia="FangSong" w:cs="FangSong"/>
          <w:sz w:val="33"/>
          <w:szCs w:val="33"/>
          <w:spacing w:val="-14"/>
        </w:rPr>
        <w:t>献的已退休人员可以参评。</w:t>
      </w:r>
    </w:p>
    <w:p>
      <w:pPr>
        <w:ind w:right="93" w:firstLine="660"/>
        <w:spacing w:before="1" w:line="35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其</w:t>
      </w:r>
      <w:r>
        <w:rPr>
          <w:rFonts w:ascii="FangSong" w:hAnsi="FangSong" w:eastAsia="FangSong" w:cs="FangSong"/>
          <w:sz w:val="33"/>
          <w:szCs w:val="33"/>
          <w:spacing w:val="-9"/>
        </w:rPr>
        <w:t>中，第1、3类在市县推荐的基础上由省级教育行政部门推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6"/>
        </w:rPr>
        <w:t>荐</w:t>
      </w:r>
      <w:r>
        <w:rPr>
          <w:rFonts w:ascii="FangSong" w:hAnsi="FangSong" w:eastAsia="FangSong" w:cs="FangSong"/>
          <w:sz w:val="33"/>
          <w:szCs w:val="33"/>
          <w:spacing w:val="-2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;</w:t>
      </w:r>
      <w:r>
        <w:rPr>
          <w:rFonts w:ascii="FangSong" w:hAnsi="FangSong" w:eastAsia="FangSong" w:cs="FangSong"/>
          <w:sz w:val="33"/>
          <w:szCs w:val="33"/>
          <w:spacing w:val="-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第2、4</w:t>
      </w:r>
      <w:r>
        <w:rPr>
          <w:rFonts w:ascii="FangSong" w:hAnsi="FangSong" w:eastAsia="FangSong" w:cs="FangSong"/>
          <w:sz w:val="33"/>
          <w:szCs w:val="33"/>
          <w:spacing w:val="-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类按隶属关系推荐，省级教育行政部门负责推荐地方</w:t>
      </w:r>
    </w:p>
    <w:p>
      <w:pPr>
        <w:sectPr>
          <w:footerReference w:type="default" r:id="rId3"/>
          <w:pgSz w:w="12190" w:h="17160"/>
          <w:pgMar w:top="1458" w:right="1535" w:bottom="1846" w:left="1569" w:header="0" w:footer="1414" w:gutter="0"/>
        </w:sectPr>
        <w:rPr/>
      </w:pPr>
    </w:p>
    <w:p>
      <w:pPr>
        <w:spacing w:line="475" w:lineRule="auto"/>
        <w:rPr>
          <w:rFonts w:ascii="Arial"/>
          <w:sz w:val="21"/>
        </w:rPr>
      </w:pPr>
      <w:r/>
    </w:p>
    <w:p>
      <w:pPr>
        <w:spacing w:before="107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4"/>
        </w:rPr>
        <w:t>学</w:t>
      </w:r>
      <w:r>
        <w:rPr>
          <w:rFonts w:ascii="FangSong" w:hAnsi="FangSong" w:eastAsia="FangSong" w:cs="FangSong"/>
          <w:sz w:val="33"/>
          <w:szCs w:val="33"/>
          <w:spacing w:val="9"/>
        </w:rPr>
        <w:t>校(含幼儿园、中小学、高校)、省域内的企事业单位(含总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部设在当地的</w:t>
      </w:r>
      <w:r>
        <w:rPr>
          <w:rFonts w:ascii="FangSong" w:hAnsi="FangSong" w:eastAsia="FangSong" w:cs="FangSong"/>
          <w:sz w:val="33"/>
          <w:szCs w:val="33"/>
          <w:spacing w:val="-3"/>
        </w:rPr>
        <w:t>企业)和社会组织及其工作人员、教师，省语委成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员</w:t>
      </w:r>
      <w:r>
        <w:rPr>
          <w:rFonts w:ascii="FangSong" w:hAnsi="FangSong" w:eastAsia="FangSong" w:cs="FangSong"/>
          <w:sz w:val="33"/>
          <w:szCs w:val="33"/>
          <w:spacing w:val="-17"/>
        </w:rPr>
        <w:t>单位负责推荐直属企事业单位和社会组织及其工作人员、教师。</w:t>
      </w:r>
    </w:p>
    <w:p>
      <w:pPr>
        <w:ind w:left="760"/>
        <w:spacing w:before="1" w:line="222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20"/>
        </w:rPr>
        <w:t>(</w:t>
      </w:r>
      <w:r>
        <w:rPr>
          <w:rFonts w:ascii="KaiTi" w:hAnsi="KaiTi" w:eastAsia="KaiTi" w:cs="KaiTi"/>
          <w:sz w:val="33"/>
          <w:szCs w:val="33"/>
          <w:spacing w:val="19"/>
        </w:rPr>
        <w:t>二)评选条件</w:t>
      </w:r>
    </w:p>
    <w:p>
      <w:pPr>
        <w:ind w:right="93" w:firstLine="630"/>
        <w:spacing w:before="204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国家</w:t>
      </w:r>
      <w:r>
        <w:rPr>
          <w:rFonts w:ascii="FangSong" w:hAnsi="FangSong" w:eastAsia="FangSong" w:cs="FangSong"/>
          <w:sz w:val="33"/>
          <w:szCs w:val="33"/>
          <w:spacing w:val="-13"/>
        </w:rPr>
        <w:t>通</w:t>
      </w:r>
      <w:r>
        <w:rPr>
          <w:rFonts w:ascii="FangSong" w:hAnsi="FangSong" w:eastAsia="FangSong" w:cs="FangSong"/>
          <w:sz w:val="33"/>
          <w:szCs w:val="33"/>
          <w:spacing w:val="-8"/>
        </w:rPr>
        <w:t>用语言文字推广普及先进集体、先进个人的评选条件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详</w:t>
      </w:r>
      <w:r>
        <w:rPr>
          <w:rFonts w:ascii="FangSong" w:hAnsi="FangSong" w:eastAsia="FangSong" w:cs="FangSong"/>
          <w:sz w:val="33"/>
          <w:szCs w:val="33"/>
          <w:spacing w:val="-8"/>
        </w:rPr>
        <w:t>见附件1。</w:t>
      </w:r>
    </w:p>
    <w:p>
      <w:pPr>
        <w:ind w:left="634"/>
        <w:spacing w:before="1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二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、表彰奖项及推荐名额</w:t>
      </w:r>
    </w:p>
    <w:p>
      <w:pPr>
        <w:ind w:right="63" w:firstLine="760"/>
        <w:spacing w:before="209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(一</w:t>
      </w:r>
      <w:r>
        <w:rPr>
          <w:rFonts w:ascii="FangSong" w:hAnsi="FangSong" w:eastAsia="FangSong" w:cs="FangSong"/>
          <w:sz w:val="33"/>
          <w:szCs w:val="33"/>
          <w:spacing w:val="-9"/>
        </w:rPr>
        <w:t>)</w:t>
      </w:r>
      <w:r>
        <w:rPr>
          <w:rFonts w:ascii="FangSong" w:hAnsi="FangSong" w:eastAsia="FangSong" w:cs="FangSong"/>
          <w:sz w:val="33"/>
          <w:szCs w:val="33"/>
          <w:spacing w:val="-6"/>
        </w:rPr>
        <w:t>表彰设“国家通用语言文字推广普及先进集体”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“国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家</w:t>
      </w:r>
      <w:r>
        <w:rPr>
          <w:rFonts w:ascii="FangSong" w:hAnsi="FangSong" w:eastAsia="FangSong" w:cs="FangSong"/>
          <w:sz w:val="33"/>
          <w:szCs w:val="33"/>
          <w:spacing w:val="-9"/>
        </w:rPr>
        <w:t>通</w:t>
      </w:r>
      <w:r>
        <w:rPr>
          <w:rFonts w:ascii="FangSong" w:hAnsi="FangSong" w:eastAsia="FangSong" w:cs="FangSong"/>
          <w:sz w:val="33"/>
          <w:szCs w:val="33"/>
          <w:spacing w:val="-8"/>
        </w:rPr>
        <w:t>用语言文字推广普及先进个人”两类奖项。全国表彰名额为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先</w:t>
      </w:r>
      <w:r>
        <w:rPr>
          <w:rFonts w:ascii="FangSong" w:hAnsi="FangSong" w:eastAsia="FangSong" w:cs="FangSong"/>
          <w:sz w:val="33"/>
          <w:szCs w:val="33"/>
          <w:spacing w:val="-7"/>
        </w:rPr>
        <w:t>进集体180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个、先进个人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300名。具体分配我省表彰名额由教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育</w:t>
      </w:r>
      <w:r>
        <w:rPr>
          <w:rFonts w:ascii="FangSong" w:hAnsi="FangSong" w:eastAsia="FangSong" w:cs="FangSong"/>
          <w:sz w:val="33"/>
          <w:szCs w:val="33"/>
          <w:spacing w:val="-13"/>
        </w:rPr>
        <w:t>部、国家语委另文下达。</w:t>
      </w:r>
    </w:p>
    <w:p>
      <w:pPr>
        <w:ind w:left="760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1"/>
        </w:rPr>
        <w:t>(</w:t>
      </w:r>
      <w:r>
        <w:rPr>
          <w:rFonts w:ascii="FangSong" w:hAnsi="FangSong" w:eastAsia="FangSong" w:cs="FangSong"/>
          <w:sz w:val="33"/>
          <w:szCs w:val="33"/>
          <w:spacing w:val="17"/>
        </w:rPr>
        <w:t>二)推荐名额</w:t>
      </w:r>
    </w:p>
    <w:p>
      <w:pPr>
        <w:ind w:right="61" w:firstLine="630"/>
        <w:spacing w:before="198" w:line="34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各市</w:t>
      </w:r>
      <w:r>
        <w:rPr>
          <w:rFonts w:ascii="FangSong" w:hAnsi="FangSong" w:eastAsia="FangSong" w:cs="FangSong"/>
          <w:sz w:val="33"/>
          <w:szCs w:val="33"/>
          <w:spacing w:val="6"/>
        </w:rPr>
        <w:t>县</w:t>
      </w:r>
      <w:r>
        <w:rPr>
          <w:rFonts w:ascii="FangSong" w:hAnsi="FangSong" w:eastAsia="FangSong" w:cs="FangSong"/>
          <w:sz w:val="33"/>
          <w:szCs w:val="33"/>
          <w:spacing w:val="4"/>
        </w:rPr>
        <w:t>教育行政部门、省语委成员单位、各单位(学校)严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格</w:t>
      </w:r>
      <w:r>
        <w:rPr>
          <w:rFonts w:ascii="FangSong" w:hAnsi="FangSong" w:eastAsia="FangSong" w:cs="FangSong"/>
          <w:sz w:val="33"/>
          <w:szCs w:val="33"/>
          <w:spacing w:val="-8"/>
        </w:rPr>
        <w:t>按照国家通用语言文字推广普及先进集体、先进个人的评选条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件</w:t>
      </w:r>
      <w:r>
        <w:rPr>
          <w:rFonts w:ascii="FangSong" w:hAnsi="FangSong" w:eastAsia="FangSong" w:cs="FangSong"/>
          <w:sz w:val="33"/>
          <w:szCs w:val="33"/>
          <w:spacing w:val="-14"/>
        </w:rPr>
        <w:t>，可分别推荐</w:t>
      </w:r>
      <w:r>
        <w:rPr>
          <w:rFonts w:ascii="FangSong" w:hAnsi="FangSong" w:eastAsia="FangSong" w:cs="FangSong"/>
          <w:sz w:val="33"/>
          <w:szCs w:val="33"/>
          <w:spacing w:val="-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1</w:t>
      </w:r>
      <w:r>
        <w:rPr>
          <w:rFonts w:ascii="FangSong" w:hAnsi="FangSong" w:eastAsia="FangSong" w:cs="FangSong"/>
          <w:sz w:val="33"/>
          <w:szCs w:val="33"/>
          <w:spacing w:val="-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个“国家通用语言文字推广普及先进集体”和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1</w:t>
      </w:r>
      <w:r>
        <w:rPr>
          <w:rFonts w:ascii="FangSong" w:hAnsi="FangSong" w:eastAsia="FangSong" w:cs="FangSong"/>
          <w:sz w:val="33"/>
          <w:szCs w:val="33"/>
          <w:spacing w:val="-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名“国家通用语言文字推广普及先进个人”。</w:t>
      </w:r>
    </w:p>
    <w:p>
      <w:pPr>
        <w:ind w:left="634"/>
        <w:spacing w:before="1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三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、推荐评审程序</w:t>
      </w:r>
    </w:p>
    <w:p>
      <w:pPr>
        <w:ind w:left="630"/>
        <w:spacing w:before="202" w:line="63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  <w:position w:val="22"/>
        </w:rPr>
        <w:t>推</w:t>
      </w:r>
      <w:r>
        <w:rPr>
          <w:rFonts w:ascii="FangSong" w:hAnsi="FangSong" w:eastAsia="FangSong" w:cs="FangSong"/>
          <w:sz w:val="33"/>
          <w:szCs w:val="33"/>
          <w:spacing w:val="-8"/>
          <w:position w:val="22"/>
        </w:rPr>
        <w:t>荐评审工作实行初审、复审两轮评审，采取基层公示、省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3"/>
        </w:rPr>
        <w:t>级</w:t>
      </w:r>
      <w:r>
        <w:rPr>
          <w:rFonts w:ascii="FangSong" w:hAnsi="FangSong" w:eastAsia="FangSong" w:cs="FangSong"/>
          <w:sz w:val="33"/>
          <w:szCs w:val="33"/>
          <w:spacing w:val="-13"/>
        </w:rPr>
        <w:t>公示和全国范围公示三级公示制度。</w:t>
      </w:r>
    </w:p>
    <w:p>
      <w:pPr>
        <w:ind w:left="630" w:right="86" w:firstLine="129"/>
        <w:spacing w:before="208" w:line="35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2"/>
        </w:rPr>
        <w:t>(</w:t>
      </w:r>
      <w:r>
        <w:rPr>
          <w:rFonts w:ascii="KaiTi" w:hAnsi="KaiTi" w:eastAsia="KaiTi" w:cs="KaiTi"/>
          <w:sz w:val="33"/>
          <w:szCs w:val="33"/>
          <w:spacing w:val="6"/>
        </w:rPr>
        <w:t>一)基层推荐和基层公示</w:t>
      </w:r>
      <w:r>
        <w:rPr>
          <w:rFonts w:ascii="KaiTi" w:hAnsi="KaiTi" w:eastAsia="KaiTi" w:cs="KaiTi"/>
          <w:sz w:val="33"/>
          <w:szCs w:val="33"/>
        </w:rPr>
        <w:t xml:space="preserve">                           </w:t>
      </w:r>
      <w:r>
        <w:rPr>
          <w:rFonts w:ascii="FangSong" w:hAnsi="FangSong" w:eastAsia="FangSong" w:cs="FangSong"/>
          <w:sz w:val="33"/>
          <w:szCs w:val="33"/>
          <w:spacing w:val="-14"/>
        </w:rPr>
        <w:t>1</w:t>
      </w:r>
      <w:r>
        <w:rPr>
          <w:rFonts w:ascii="FangSong" w:hAnsi="FangSong" w:eastAsia="FangSong" w:cs="FangSong"/>
          <w:sz w:val="33"/>
          <w:szCs w:val="33"/>
          <w:spacing w:val="-8"/>
        </w:rPr>
        <w:t>.基层推荐。按照评选条件，先进个人由所在单位民主择优</w:t>
      </w:r>
    </w:p>
    <w:p>
      <w:pPr>
        <w:sectPr>
          <w:footerReference w:type="default" r:id="rId4"/>
          <w:pgSz w:w="11920" w:h="16960"/>
          <w:pgMar w:top="1441" w:right="1384" w:bottom="1748" w:left="1459" w:header="0" w:footer="1314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104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推荐，</w:t>
      </w:r>
      <w:r>
        <w:rPr>
          <w:rFonts w:ascii="FangSong" w:hAnsi="FangSong" w:eastAsia="FangSong" w:cs="FangSong"/>
          <w:sz w:val="32"/>
          <w:szCs w:val="32"/>
          <w:spacing w:val="1"/>
        </w:rPr>
        <w:t>领导班子集体研究确定拟推荐人选。先进集体由所在地教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育行政部门或省语委成员单位择优推荐。拟推荐对象经所在单位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所在地和县级以上教育行政部</w:t>
      </w:r>
      <w:r>
        <w:rPr>
          <w:rFonts w:ascii="FangSong" w:hAnsi="FangSong" w:eastAsia="FangSong" w:cs="FangSong"/>
          <w:sz w:val="32"/>
          <w:szCs w:val="32"/>
        </w:rPr>
        <w:t>门或省语委成员单位自下而上逐级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审</w:t>
      </w:r>
      <w:r>
        <w:rPr>
          <w:rFonts w:ascii="FangSong" w:hAnsi="FangSong" w:eastAsia="FangSong" w:cs="FangSong"/>
          <w:sz w:val="32"/>
          <w:szCs w:val="32"/>
          <w:spacing w:val="-11"/>
        </w:rPr>
        <w:t>核。</w:t>
      </w:r>
    </w:p>
    <w:p>
      <w:pPr>
        <w:ind w:right="77" w:firstLine="689"/>
        <w:spacing w:before="3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2.征求意见。拟推荐对象需征求公安部门意见，</w:t>
      </w:r>
      <w:r>
        <w:rPr>
          <w:rFonts w:ascii="FangSong" w:hAnsi="FangSong" w:eastAsia="FangSong" w:cs="FangSong"/>
          <w:sz w:val="32"/>
          <w:szCs w:val="32"/>
        </w:rPr>
        <w:t>其中拟推荐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人选需按照干部管</w:t>
      </w:r>
      <w:r>
        <w:rPr>
          <w:rFonts w:ascii="FangSong" w:hAnsi="FangSong" w:eastAsia="FangSong" w:cs="FangSong"/>
          <w:sz w:val="32"/>
          <w:szCs w:val="32"/>
        </w:rPr>
        <w:t>理权限征求组织人事、纪检监察等部门意见;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拟推荐对象为企业或企业负责人的，还需征求生态环</w:t>
      </w:r>
      <w:r>
        <w:rPr>
          <w:rFonts w:ascii="FangSong" w:hAnsi="FangSong" w:eastAsia="FangSong" w:cs="FangSong"/>
          <w:sz w:val="32"/>
          <w:szCs w:val="32"/>
        </w:rPr>
        <w:t>境、人力资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源社会保障、</w:t>
      </w:r>
      <w:r>
        <w:rPr>
          <w:rFonts w:ascii="FangSong" w:hAnsi="FangSong" w:eastAsia="FangSong" w:cs="FangSong"/>
          <w:sz w:val="32"/>
          <w:szCs w:val="32"/>
          <w:spacing w:val="-2"/>
        </w:rPr>
        <w:t>税务、市场监管、应急管理等有关主管部门意见。</w:t>
      </w:r>
    </w:p>
    <w:p>
      <w:pPr>
        <w:ind w:firstLine="689"/>
        <w:spacing w:before="3"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3.基层公示。拟推荐人选由所在单位公示，</w:t>
      </w:r>
      <w:r>
        <w:rPr>
          <w:rFonts w:ascii="FangSong" w:hAnsi="FangSong" w:eastAsia="FangSong" w:cs="FangSong"/>
          <w:sz w:val="32"/>
          <w:szCs w:val="32"/>
        </w:rPr>
        <w:t>拟推荐集体由所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在地教育</w:t>
      </w:r>
      <w:r>
        <w:rPr>
          <w:rFonts w:ascii="FangSong" w:hAnsi="FangSong" w:eastAsia="FangSong" w:cs="FangSong"/>
          <w:sz w:val="32"/>
          <w:szCs w:val="32"/>
          <w:spacing w:val="-5"/>
        </w:rPr>
        <w:t>行政部门或行政主管部门公示。公示期均为5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个工作日，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公示</w:t>
      </w:r>
      <w:r>
        <w:rPr>
          <w:rFonts w:ascii="FangSong" w:hAnsi="FangSong" w:eastAsia="FangSong" w:cs="FangSong"/>
          <w:sz w:val="32"/>
          <w:szCs w:val="32"/>
          <w:spacing w:val="-11"/>
        </w:rPr>
        <w:t>内</w:t>
      </w:r>
      <w:r>
        <w:rPr>
          <w:rFonts w:ascii="FangSong" w:hAnsi="FangSong" w:eastAsia="FangSong" w:cs="FangSong"/>
          <w:sz w:val="32"/>
          <w:szCs w:val="32"/>
          <w:spacing w:val="-6"/>
        </w:rPr>
        <w:t>容包括拟推荐对象的基本情况和工作实绩。公示无异议后，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按</w:t>
      </w:r>
      <w:r>
        <w:rPr>
          <w:rFonts w:ascii="FangSong" w:hAnsi="FangSong" w:eastAsia="FangSong" w:cs="FangSong"/>
          <w:sz w:val="32"/>
          <w:szCs w:val="32"/>
          <w:spacing w:val="-4"/>
        </w:rPr>
        <w:t>程序、按推荐渠道逐级申报。</w:t>
      </w:r>
    </w:p>
    <w:p>
      <w:pPr>
        <w:ind w:left="830"/>
        <w:spacing w:before="22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3"/>
        </w:rPr>
        <w:t>(</w:t>
      </w:r>
      <w:r>
        <w:rPr>
          <w:rFonts w:ascii="KaiTi" w:hAnsi="KaiTi" w:eastAsia="KaiTi" w:cs="KaiTi"/>
          <w:sz w:val="32"/>
          <w:szCs w:val="32"/>
          <w:spacing w:val="16"/>
        </w:rPr>
        <w:t>二)初审和省级公示</w:t>
      </w:r>
    </w:p>
    <w:p>
      <w:pPr>
        <w:ind w:right="20" w:firstLine="689"/>
        <w:spacing w:before="226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</w:t>
      </w:r>
      <w:r>
        <w:rPr>
          <w:rFonts w:ascii="FangSong" w:hAnsi="FangSong" w:eastAsia="FangSong" w:cs="FangSong"/>
          <w:sz w:val="32"/>
          <w:szCs w:val="32"/>
          <w:spacing w:val="1"/>
        </w:rPr>
        <w:t>.初审推荐。各市县教育行政部门、省语委成员单位、各学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校(单位)就推荐程序的规范性、推荐材料的真实性、拟推荐</w:t>
      </w:r>
      <w:r>
        <w:rPr>
          <w:rFonts w:ascii="FangSong" w:hAnsi="FangSong" w:eastAsia="FangSong" w:cs="FangSong"/>
          <w:sz w:val="32"/>
          <w:szCs w:val="32"/>
          <w:spacing w:val="10"/>
        </w:rPr>
        <w:t>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体的</w:t>
      </w:r>
      <w:r>
        <w:rPr>
          <w:rFonts w:ascii="FangSong" w:hAnsi="FangSong" w:eastAsia="FangSong" w:cs="FangSong"/>
          <w:sz w:val="32"/>
          <w:szCs w:val="32"/>
          <w:spacing w:val="-11"/>
        </w:rPr>
        <w:t>工</w:t>
      </w:r>
      <w:r>
        <w:rPr>
          <w:rFonts w:ascii="FangSong" w:hAnsi="FangSong" w:eastAsia="FangSong" w:cs="FangSong"/>
          <w:sz w:val="32"/>
          <w:szCs w:val="32"/>
          <w:spacing w:val="-6"/>
        </w:rPr>
        <w:t>作实绩以及拟推荐人选的身份、简历、事迹等进行审核后，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撰写初审推荐工作报告</w:t>
      </w:r>
      <w:r>
        <w:rPr>
          <w:rFonts w:ascii="FangSong" w:hAnsi="FangSong" w:eastAsia="FangSong" w:cs="FangSong"/>
          <w:sz w:val="32"/>
          <w:szCs w:val="32"/>
        </w:rPr>
        <w:t>，报送省教育厅。初审推荐工作报告内容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包括：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本地区(系统行业)推荐工作组织领导、推荐过程、推</w:t>
      </w:r>
      <w:r>
        <w:rPr>
          <w:rFonts w:ascii="FangSong" w:hAnsi="FangSong" w:eastAsia="FangSong" w:cs="FangSong"/>
          <w:sz w:val="32"/>
          <w:szCs w:val="32"/>
          <w:spacing w:val="4"/>
        </w:rPr>
        <w:t>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对</w:t>
      </w:r>
      <w:r>
        <w:rPr>
          <w:rFonts w:ascii="FangSong" w:hAnsi="FangSong" w:eastAsia="FangSong" w:cs="FangSong"/>
          <w:sz w:val="32"/>
          <w:szCs w:val="32"/>
          <w:spacing w:val="-5"/>
        </w:rPr>
        <w:t>象、征求意见情况、基层公示情况等。</w:t>
      </w:r>
    </w:p>
    <w:p>
      <w:pPr>
        <w:ind w:right="116" w:firstLine="650"/>
        <w:spacing w:before="1" w:line="35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2.初审。省教育厅、省语委对各市县、各单位推荐</w:t>
      </w:r>
      <w:r>
        <w:rPr>
          <w:rFonts w:ascii="FangSong" w:hAnsi="FangSong" w:eastAsia="FangSong" w:cs="FangSong"/>
          <w:sz w:val="32"/>
          <w:szCs w:val="32"/>
        </w:rPr>
        <w:t>材料组织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开展初审</w:t>
      </w:r>
      <w:r>
        <w:rPr>
          <w:rFonts w:ascii="FangSong" w:hAnsi="FangSong" w:eastAsia="FangSong" w:cs="FangSong"/>
          <w:sz w:val="32"/>
          <w:szCs w:val="32"/>
          <w:spacing w:val="-3"/>
        </w:rPr>
        <w:t>，确定推荐对象建议名单。</w:t>
      </w:r>
    </w:p>
    <w:p>
      <w:pPr>
        <w:sectPr>
          <w:footerReference w:type="default" r:id="rId5"/>
          <w:pgSz w:w="12260" w:h="17150"/>
          <w:pgMar w:top="1457" w:right="1579" w:bottom="1889" w:left="1570" w:header="0" w:footer="1577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/>
    </w:p>
    <w:p>
      <w:pPr>
        <w:ind w:right="21" w:firstLine="639"/>
        <w:spacing w:before="110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3</w:t>
      </w:r>
      <w:r>
        <w:rPr>
          <w:rFonts w:ascii="FangSong" w:hAnsi="FangSong" w:eastAsia="FangSong" w:cs="FangSong"/>
          <w:sz w:val="34"/>
          <w:szCs w:val="34"/>
          <w:spacing w:val="-18"/>
        </w:rPr>
        <w:t>.省级公示。省级教育行政部门对正式推荐对象以适当形式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5"/>
        </w:rPr>
        <w:t>进</w:t>
      </w:r>
      <w:r>
        <w:rPr>
          <w:rFonts w:ascii="FangSong" w:hAnsi="FangSong" w:eastAsia="FangSong" w:cs="FangSong"/>
          <w:sz w:val="34"/>
          <w:szCs w:val="34"/>
          <w:spacing w:val="-24"/>
        </w:rPr>
        <w:t>行公示。公示期为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5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个工作日，公示内容包括推荐单位名单、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2"/>
        </w:rPr>
        <w:t>推</w:t>
      </w:r>
      <w:r>
        <w:rPr>
          <w:rFonts w:ascii="FangSong" w:hAnsi="FangSong" w:eastAsia="FangSong" w:cs="FangSong"/>
          <w:sz w:val="34"/>
          <w:szCs w:val="34"/>
          <w:spacing w:val="-18"/>
        </w:rPr>
        <w:t>荐人选姓名和简要事迹。公示无异议后，向教育部表彰领导小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组</w:t>
      </w:r>
      <w:r>
        <w:rPr>
          <w:rFonts w:ascii="FangSong" w:hAnsi="FangSong" w:eastAsia="FangSong" w:cs="FangSong"/>
          <w:sz w:val="34"/>
          <w:szCs w:val="34"/>
          <w:spacing w:val="-21"/>
        </w:rPr>
        <w:t>办公室报送正式推荐工作报告等材料。</w:t>
      </w:r>
    </w:p>
    <w:p>
      <w:pPr>
        <w:ind w:left="769"/>
        <w:spacing w:before="1" w:line="222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4"/>
        </w:rPr>
        <w:t>(三</w:t>
      </w:r>
      <w:r>
        <w:rPr>
          <w:rFonts w:ascii="KaiTi" w:hAnsi="KaiTi" w:eastAsia="KaiTi" w:cs="KaiTi"/>
          <w:sz w:val="34"/>
          <w:szCs w:val="34"/>
          <w:spacing w:val="-3"/>
        </w:rPr>
        <w:t>)</w:t>
      </w:r>
      <w:r>
        <w:rPr>
          <w:rFonts w:ascii="KaiTi" w:hAnsi="KaiTi" w:eastAsia="KaiTi" w:cs="KaiTi"/>
          <w:sz w:val="34"/>
          <w:szCs w:val="34"/>
          <w:spacing w:val="-2"/>
        </w:rPr>
        <w:t>复审和全国范围公示</w:t>
      </w:r>
    </w:p>
    <w:p>
      <w:pPr>
        <w:ind w:right="7" w:firstLine="639"/>
        <w:spacing w:before="200" w:line="33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8"/>
        </w:rPr>
        <w:t>教育部表彰领导小组对推荐集体、推荐人选进行复审，提</w:t>
      </w:r>
      <w:r>
        <w:rPr>
          <w:rFonts w:ascii="FangSong" w:hAnsi="FangSong" w:eastAsia="FangSong" w:cs="FangSong"/>
          <w:sz w:val="34"/>
          <w:szCs w:val="34"/>
          <w:spacing w:val="-14"/>
        </w:rPr>
        <w:t>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拟表彰对象名单，并在全国范围内公示5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个工作日。公示无异</w:t>
      </w:r>
      <w:r>
        <w:rPr>
          <w:rFonts w:ascii="FangSong" w:hAnsi="FangSong" w:eastAsia="FangSong" w:cs="FangSong"/>
          <w:sz w:val="34"/>
          <w:szCs w:val="34"/>
          <w:spacing w:val="-17"/>
        </w:rPr>
        <w:t>议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后</w:t>
      </w:r>
      <w:r>
        <w:rPr>
          <w:rFonts w:ascii="FangSong" w:hAnsi="FangSong" w:eastAsia="FangSong" w:cs="FangSong"/>
          <w:sz w:val="34"/>
          <w:szCs w:val="34"/>
          <w:spacing w:val="-21"/>
        </w:rPr>
        <w:t>，确定正式表彰对象。</w:t>
      </w:r>
    </w:p>
    <w:p>
      <w:pPr>
        <w:ind w:left="644"/>
        <w:spacing w:line="223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四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、表彰形式</w:t>
      </w:r>
    </w:p>
    <w:p>
      <w:pPr>
        <w:ind w:right="29" w:firstLine="639"/>
        <w:spacing w:before="187" w:line="33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教育部、国家语委发布表彰决定，对评选出的集体、个人</w:t>
      </w:r>
      <w:r>
        <w:rPr>
          <w:rFonts w:ascii="FangSong" w:hAnsi="FangSong" w:eastAsia="FangSong" w:cs="FangSong"/>
          <w:sz w:val="34"/>
          <w:szCs w:val="34"/>
          <w:spacing w:val="-16"/>
        </w:rPr>
        <w:t>分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别授予“国家通用语言文字推广普及先进集体”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“国家通用语言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文</w:t>
      </w:r>
      <w:r>
        <w:rPr>
          <w:rFonts w:ascii="FangSong" w:hAnsi="FangSong" w:eastAsia="FangSong" w:cs="FangSong"/>
          <w:sz w:val="34"/>
          <w:szCs w:val="34"/>
          <w:spacing w:val="-22"/>
        </w:rPr>
        <w:t>字推广普及先进个人”称号，颁发奖牌和证书。</w:t>
      </w:r>
    </w:p>
    <w:p>
      <w:pPr>
        <w:ind w:left="644"/>
        <w:spacing w:before="1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五、工作要求</w:t>
      </w:r>
    </w:p>
    <w:p>
      <w:pPr>
        <w:ind w:firstLine="779"/>
        <w:spacing w:before="199" w:line="32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(一)加强领导、精心组织。各市县教育行政部门、各语</w:t>
      </w:r>
      <w:r>
        <w:rPr>
          <w:rFonts w:ascii="FangSong" w:hAnsi="FangSong" w:eastAsia="FangSong" w:cs="FangSong"/>
          <w:sz w:val="34"/>
          <w:szCs w:val="34"/>
          <w:spacing w:val="-7"/>
        </w:rPr>
        <w:t>委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成员单位、各学校要高度重视，认真做好推荐和评选工作。要</w:t>
      </w:r>
      <w:r>
        <w:rPr>
          <w:rFonts w:ascii="FangSong" w:hAnsi="FangSong" w:eastAsia="FangSong" w:cs="FangSong"/>
          <w:sz w:val="34"/>
          <w:szCs w:val="34"/>
          <w:spacing w:val="-18"/>
        </w:rPr>
        <w:t>从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提</w:t>
      </w:r>
      <w:r>
        <w:rPr>
          <w:rFonts w:ascii="FangSong" w:hAnsi="FangSong" w:eastAsia="FangSong" w:cs="FangSong"/>
          <w:sz w:val="34"/>
          <w:szCs w:val="34"/>
          <w:spacing w:val="-20"/>
        </w:rPr>
        <w:t>高</w:t>
      </w:r>
      <w:r>
        <w:rPr>
          <w:rFonts w:ascii="FangSong" w:hAnsi="FangSong" w:eastAsia="FangSong" w:cs="FangSong"/>
          <w:sz w:val="34"/>
          <w:szCs w:val="34"/>
          <w:spacing w:val="-17"/>
        </w:rPr>
        <w:t>国家通用语言文字普及水平和质量，服务铸牢中华民族共同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体意识的高度认识表彰的重要意义，将此次表彰作为深入学习</w:t>
      </w:r>
      <w:r>
        <w:rPr>
          <w:rFonts w:ascii="FangSong" w:hAnsi="FangSong" w:eastAsia="FangSong" w:cs="FangSong"/>
          <w:sz w:val="34"/>
          <w:szCs w:val="34"/>
          <w:spacing w:val="-15"/>
        </w:rPr>
        <w:t>贯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彻</w:t>
      </w:r>
      <w:r>
        <w:rPr>
          <w:rFonts w:ascii="FangSong" w:hAnsi="FangSong" w:eastAsia="FangSong" w:cs="FangSong"/>
          <w:sz w:val="34"/>
          <w:szCs w:val="34"/>
          <w:spacing w:val="-19"/>
        </w:rPr>
        <w:t>习近平总书记重要指示精神，激发语言文字工作战线活力，营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造</w:t>
      </w:r>
      <w:r>
        <w:rPr>
          <w:rFonts w:ascii="FangSong" w:hAnsi="FangSong" w:eastAsia="FangSong" w:cs="FangSong"/>
          <w:sz w:val="34"/>
          <w:szCs w:val="34"/>
          <w:spacing w:val="-19"/>
        </w:rPr>
        <w:t>积极奋发、干事创业氛围的重要契机，认真做好评选推荐各项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6"/>
        </w:rPr>
        <w:t>工</w:t>
      </w:r>
      <w:r>
        <w:rPr>
          <w:rFonts w:ascii="FangSong" w:hAnsi="FangSong" w:eastAsia="FangSong" w:cs="FangSong"/>
          <w:sz w:val="34"/>
          <w:szCs w:val="34"/>
          <w:spacing w:val="-19"/>
        </w:rPr>
        <w:t>作</w:t>
      </w:r>
      <w:r>
        <w:rPr>
          <w:rFonts w:ascii="FangSong" w:hAnsi="FangSong" w:eastAsia="FangSong" w:cs="FangSong"/>
          <w:sz w:val="34"/>
          <w:szCs w:val="34"/>
          <w:spacing w:val="-18"/>
        </w:rPr>
        <w:t>。通过评选表彰，认真总结国家通用语言文字推广普及工作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经验，积极推进语言文字事业高质量发展</w:t>
      </w:r>
      <w:r>
        <w:rPr>
          <w:rFonts w:ascii="FangSong" w:hAnsi="FangSong" w:eastAsia="FangSong" w:cs="FangSong"/>
          <w:sz w:val="34"/>
          <w:szCs w:val="34"/>
          <w:spacing w:val="-21"/>
        </w:rPr>
        <w:t>。</w:t>
      </w:r>
    </w:p>
    <w:p>
      <w:pPr>
        <w:sectPr>
          <w:footerReference w:type="default" r:id="rId6"/>
          <w:pgSz w:w="11900" w:h="16940"/>
          <w:pgMar w:top="1439" w:right="1435" w:bottom="1762" w:left="1440" w:header="0" w:footer="1318" w:gutter="0"/>
        </w:sectPr>
        <w:rPr/>
      </w:pPr>
    </w:p>
    <w:p>
      <w:pPr>
        <w:spacing w:line="443" w:lineRule="auto"/>
        <w:rPr>
          <w:rFonts w:ascii="Arial"/>
          <w:sz w:val="21"/>
        </w:rPr>
      </w:pPr>
      <w:r/>
    </w:p>
    <w:p>
      <w:pPr>
        <w:ind w:right="26" w:firstLine="794"/>
        <w:spacing w:before="107" w:line="34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(二)严把条件、公平公正。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评选推荐工作要坚持以工作实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绩</w:t>
      </w:r>
      <w:r>
        <w:rPr>
          <w:rFonts w:ascii="FangSong" w:hAnsi="FangSong" w:eastAsia="FangSong" w:cs="FangSong"/>
          <w:sz w:val="33"/>
          <w:szCs w:val="33"/>
          <w:spacing w:val="-17"/>
        </w:rPr>
        <w:t>为</w:t>
      </w:r>
      <w:r>
        <w:rPr>
          <w:rFonts w:ascii="FangSong" w:hAnsi="FangSong" w:eastAsia="FangSong" w:cs="FangSong"/>
          <w:sz w:val="33"/>
          <w:szCs w:val="33"/>
          <w:spacing w:val="-9"/>
        </w:rPr>
        <w:t>衡量标准，做到优中选优、宁缺毋滥。推荐的先进集体要具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有</w:t>
      </w:r>
      <w:r>
        <w:rPr>
          <w:rFonts w:ascii="FangSong" w:hAnsi="FangSong" w:eastAsia="FangSong" w:cs="FangSong"/>
          <w:sz w:val="33"/>
          <w:szCs w:val="33"/>
          <w:spacing w:val="-10"/>
        </w:rPr>
        <w:t>可</w:t>
      </w:r>
      <w:r>
        <w:rPr>
          <w:rFonts w:ascii="FangSong" w:hAnsi="FangSong" w:eastAsia="FangSong" w:cs="FangSong"/>
          <w:sz w:val="33"/>
          <w:szCs w:val="33"/>
          <w:spacing w:val="-9"/>
        </w:rPr>
        <w:t>学习、可复制、可推广的典型经验，推荐的先进个人要有突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出事</w:t>
      </w:r>
      <w:r>
        <w:rPr>
          <w:rFonts w:ascii="FangSong" w:hAnsi="FangSong" w:eastAsia="FangSong" w:cs="FangSong"/>
          <w:sz w:val="33"/>
          <w:szCs w:val="33"/>
          <w:spacing w:val="-13"/>
        </w:rPr>
        <w:t>迹</w:t>
      </w:r>
      <w:r>
        <w:rPr>
          <w:rFonts w:ascii="FangSong" w:hAnsi="FangSong" w:eastAsia="FangSong" w:cs="FangSong"/>
          <w:sz w:val="33"/>
          <w:szCs w:val="33"/>
          <w:spacing w:val="-9"/>
        </w:rPr>
        <w:t>，体现先进性、典型性、代表性。凡政治上不合格、思想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政</w:t>
      </w:r>
      <w:r>
        <w:rPr>
          <w:rFonts w:ascii="FangSong" w:hAnsi="FangSong" w:eastAsia="FangSong" w:cs="FangSong"/>
          <w:sz w:val="33"/>
          <w:szCs w:val="33"/>
          <w:spacing w:val="-12"/>
        </w:rPr>
        <w:t>治</w:t>
      </w:r>
      <w:r>
        <w:rPr>
          <w:rFonts w:ascii="FangSong" w:hAnsi="FangSong" w:eastAsia="FangSong" w:cs="FangSong"/>
          <w:sz w:val="33"/>
          <w:szCs w:val="33"/>
          <w:spacing w:val="-9"/>
        </w:rPr>
        <w:t>和道德品质有问题、发生过重大工作事故或舆情事件的，一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律不予推荐。</w:t>
      </w:r>
    </w:p>
    <w:p>
      <w:pPr>
        <w:ind w:firstLine="794"/>
        <w:spacing w:before="12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(三)重心向下、面向基层。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要坚持面向基层和一线，紧</w:t>
      </w:r>
      <w:r>
        <w:rPr>
          <w:rFonts w:ascii="FangSong" w:hAnsi="FangSong" w:eastAsia="FangSong" w:cs="FangSong"/>
          <w:sz w:val="33"/>
          <w:szCs w:val="33"/>
          <w:spacing w:val="-5"/>
        </w:rPr>
        <w:t>紧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围</w:t>
      </w:r>
      <w:r>
        <w:rPr>
          <w:rFonts w:ascii="FangSong" w:hAnsi="FangSong" w:eastAsia="FangSong" w:cs="FangSong"/>
          <w:sz w:val="33"/>
          <w:szCs w:val="33"/>
          <w:spacing w:val="-15"/>
        </w:rPr>
        <w:t>绕</w:t>
      </w:r>
      <w:r>
        <w:rPr>
          <w:rFonts w:ascii="FangSong" w:hAnsi="FangSong" w:eastAsia="FangSong" w:cs="FangSong"/>
          <w:sz w:val="33"/>
          <w:szCs w:val="33"/>
          <w:spacing w:val="-9"/>
        </w:rPr>
        <w:t>国家通用语言文字推广普及工作中作出贡献的集体和个人开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展</w:t>
      </w:r>
      <w:r>
        <w:rPr>
          <w:rFonts w:ascii="FangSong" w:hAnsi="FangSong" w:eastAsia="FangSong" w:cs="FangSong"/>
          <w:sz w:val="33"/>
          <w:szCs w:val="33"/>
          <w:spacing w:val="-10"/>
        </w:rPr>
        <w:t>评选推荐工作。要向《国家通用语言文字法》实施以来特别是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党</w:t>
      </w:r>
      <w:r>
        <w:rPr>
          <w:rFonts w:ascii="FangSong" w:hAnsi="FangSong" w:eastAsia="FangSong" w:cs="FangSong"/>
          <w:sz w:val="33"/>
          <w:szCs w:val="33"/>
          <w:spacing w:val="-15"/>
        </w:rPr>
        <w:t>的</w:t>
      </w:r>
      <w:r>
        <w:rPr>
          <w:rFonts w:ascii="FangSong" w:hAnsi="FangSong" w:eastAsia="FangSong" w:cs="FangSong"/>
          <w:sz w:val="33"/>
          <w:szCs w:val="33"/>
          <w:spacing w:val="-8"/>
        </w:rPr>
        <w:t>十八大以来推普成效显著的地区倾斜，向在推普脱贫攻坚中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作出</w:t>
      </w:r>
      <w:r>
        <w:rPr>
          <w:rFonts w:ascii="FangSong" w:hAnsi="FangSong" w:eastAsia="FangSong" w:cs="FangSong"/>
          <w:sz w:val="33"/>
          <w:szCs w:val="33"/>
          <w:spacing w:val="-10"/>
        </w:rPr>
        <w:t>突</w:t>
      </w:r>
      <w:r>
        <w:rPr>
          <w:rFonts w:ascii="FangSong" w:hAnsi="FangSong" w:eastAsia="FangSong" w:cs="FangSong"/>
          <w:sz w:val="33"/>
          <w:szCs w:val="33"/>
          <w:spacing w:val="-9"/>
        </w:rPr>
        <w:t>出贡献的单位和个人倾斜，向条件艰苦的农村地区、边远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地</w:t>
      </w:r>
      <w:r>
        <w:rPr>
          <w:rFonts w:ascii="FangSong" w:hAnsi="FangSong" w:eastAsia="FangSong" w:cs="FangSong"/>
          <w:sz w:val="33"/>
          <w:szCs w:val="33"/>
          <w:spacing w:val="-9"/>
        </w:rPr>
        <w:t>区和民族地区倾斜，向基层学校和单位倾斜。先进集体一般不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评</w:t>
      </w:r>
      <w:r>
        <w:rPr>
          <w:rFonts w:ascii="FangSong" w:hAnsi="FangSong" w:eastAsia="FangSong" w:cs="FangSong"/>
          <w:sz w:val="33"/>
          <w:szCs w:val="33"/>
          <w:spacing w:val="-17"/>
        </w:rPr>
        <w:t>选副厅级或者相当于副厅级以上单位、县级以上党委或者政府。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先</w:t>
      </w:r>
      <w:r>
        <w:rPr>
          <w:rFonts w:ascii="FangSong" w:hAnsi="FangSong" w:eastAsia="FangSong" w:cs="FangSong"/>
          <w:sz w:val="33"/>
          <w:szCs w:val="33"/>
          <w:spacing w:val="-10"/>
        </w:rPr>
        <w:t>进个人一般不评选副厅级或者相当于副厅级以上干部，县处级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干</w:t>
      </w:r>
      <w:r>
        <w:rPr>
          <w:rFonts w:ascii="FangSong" w:hAnsi="FangSong" w:eastAsia="FangSong" w:cs="FangSong"/>
          <w:sz w:val="33"/>
          <w:szCs w:val="33"/>
          <w:spacing w:val="-14"/>
        </w:rPr>
        <w:t>部参加评选从严把握。</w:t>
      </w:r>
    </w:p>
    <w:p>
      <w:pPr>
        <w:ind w:right="93" w:firstLine="790"/>
        <w:spacing w:before="4" w:line="33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(四)严肃纪律、加</w:t>
      </w:r>
      <w:r>
        <w:rPr>
          <w:rFonts w:ascii="FangSong" w:hAnsi="FangSong" w:eastAsia="FangSong" w:cs="FangSong"/>
          <w:sz w:val="33"/>
          <w:szCs w:val="33"/>
          <w:spacing w:val="-2"/>
        </w:rPr>
        <w:t>强监督。各市县教育行政部门、省语委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成员单</w:t>
      </w:r>
      <w:r>
        <w:rPr>
          <w:rFonts w:ascii="FangSong" w:hAnsi="FangSong" w:eastAsia="FangSong" w:cs="FangSong"/>
          <w:sz w:val="33"/>
          <w:szCs w:val="33"/>
          <w:spacing w:val="2"/>
        </w:rPr>
        <w:t>位、各学校(单位)要严格按照规定程序组织评选推荐工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作</w:t>
      </w:r>
      <w:r>
        <w:rPr>
          <w:rFonts w:ascii="FangSong" w:hAnsi="FangSong" w:eastAsia="FangSong" w:cs="FangSong"/>
          <w:sz w:val="33"/>
          <w:szCs w:val="33"/>
          <w:spacing w:val="-17"/>
        </w:rPr>
        <w:t>，</w:t>
      </w:r>
      <w:r>
        <w:rPr>
          <w:rFonts w:ascii="FangSong" w:hAnsi="FangSong" w:eastAsia="FangSong" w:cs="FangSong"/>
          <w:sz w:val="33"/>
          <w:szCs w:val="33"/>
          <w:spacing w:val="-9"/>
        </w:rPr>
        <w:t>畅通监督举报渠道，利益相关人员要主动回避，保证评选推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荐</w:t>
      </w:r>
      <w:r>
        <w:rPr>
          <w:rFonts w:ascii="FangSong" w:hAnsi="FangSong" w:eastAsia="FangSong" w:cs="FangSong"/>
          <w:sz w:val="33"/>
          <w:szCs w:val="33"/>
          <w:spacing w:val="-15"/>
        </w:rPr>
        <w:t>的</w:t>
      </w:r>
      <w:r>
        <w:rPr>
          <w:rFonts w:ascii="FangSong" w:hAnsi="FangSong" w:eastAsia="FangSong" w:cs="FangSong"/>
          <w:sz w:val="33"/>
          <w:szCs w:val="33"/>
          <w:spacing w:val="-9"/>
        </w:rPr>
        <w:t>民主性、公正性、透明度。对未严格按照评选条件和规定程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序</w:t>
      </w:r>
      <w:r>
        <w:rPr>
          <w:rFonts w:ascii="FangSong" w:hAnsi="FangSong" w:eastAsia="FangSong" w:cs="FangSong"/>
          <w:sz w:val="33"/>
          <w:szCs w:val="33"/>
          <w:spacing w:val="-9"/>
        </w:rPr>
        <w:t>推荐的对象，经查实后撤销其参评资格。对在评选推荐工作中</w:t>
      </w:r>
    </w:p>
    <w:p>
      <w:pPr>
        <w:spacing w:before="83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有严重失职渎职或弄虚作假、借机谋取私利、收受贿赂等违法</w:t>
      </w:r>
      <w:r>
        <w:rPr>
          <w:rFonts w:ascii="FangSong" w:hAnsi="FangSong" w:eastAsia="FangSong" w:cs="FangSong"/>
          <w:sz w:val="33"/>
          <w:szCs w:val="33"/>
          <w:spacing w:val="-7"/>
        </w:rPr>
        <w:t>违</w:t>
      </w:r>
    </w:p>
    <w:p>
      <w:pPr>
        <w:sectPr>
          <w:footerReference w:type="default" r:id="rId7"/>
          <w:pgSz w:w="12170" w:h="17120"/>
          <w:pgMar w:top="1455" w:right="1535" w:bottom="1908" w:left="1559" w:header="0" w:footer="1474" w:gutter="0"/>
        </w:sectPr>
        <w:rPr/>
      </w:pPr>
    </w:p>
    <w:p>
      <w:pPr>
        <w:spacing w:line="476" w:lineRule="auto"/>
        <w:rPr>
          <w:rFonts w:ascii="Arial"/>
          <w:sz w:val="21"/>
        </w:rPr>
      </w:pPr>
      <w:r/>
    </w:p>
    <w:p>
      <w:pPr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纪</w:t>
      </w:r>
      <w:r>
        <w:rPr>
          <w:rFonts w:ascii="FangSong" w:hAnsi="FangSong" w:eastAsia="FangSong" w:cs="FangSong"/>
          <w:sz w:val="33"/>
          <w:szCs w:val="33"/>
          <w:spacing w:val="-12"/>
        </w:rPr>
        <w:t>行为的，按照有关规定予以处理。</w:t>
      </w:r>
    </w:p>
    <w:p>
      <w:pPr>
        <w:ind w:firstLine="860"/>
        <w:spacing w:before="183" w:line="34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(五)加强宣传、营造氛围。各市县</w:t>
      </w:r>
      <w:r>
        <w:rPr>
          <w:rFonts w:ascii="FangSong" w:hAnsi="FangSong" w:eastAsia="FangSong" w:cs="FangSong"/>
          <w:sz w:val="33"/>
          <w:szCs w:val="33"/>
          <w:spacing w:val="-1"/>
        </w:rPr>
        <w:t>教育行政部门、省语委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成</w:t>
      </w:r>
      <w:r>
        <w:rPr>
          <w:rFonts w:ascii="FangSong" w:hAnsi="FangSong" w:eastAsia="FangSong" w:cs="FangSong"/>
          <w:sz w:val="33"/>
          <w:szCs w:val="33"/>
          <w:spacing w:val="2"/>
        </w:rPr>
        <w:t>员单位、各单位(学校)在做好评选推荐工作的同时，要加强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正面宣传和风险评估、应</w:t>
      </w:r>
      <w:r>
        <w:rPr>
          <w:rFonts w:ascii="FangSong" w:hAnsi="FangSong" w:eastAsia="FangSong" w:cs="FangSong"/>
          <w:sz w:val="33"/>
          <w:szCs w:val="33"/>
          <w:spacing w:val="1"/>
        </w:rPr>
        <w:t>急处置。要根据本地区(系统行业)实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际情况，组织开展对推广普及国家通用语言文字意义作用和先</w:t>
      </w:r>
      <w:r>
        <w:rPr>
          <w:rFonts w:ascii="FangSong" w:hAnsi="FangSong" w:eastAsia="FangSong" w:cs="FangSong"/>
          <w:sz w:val="33"/>
          <w:szCs w:val="33"/>
          <w:spacing w:val="-8"/>
        </w:rPr>
        <w:t>进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典</w:t>
      </w:r>
      <w:r>
        <w:rPr>
          <w:rFonts w:ascii="FangSong" w:hAnsi="FangSong" w:eastAsia="FangSong" w:cs="FangSong"/>
          <w:sz w:val="33"/>
          <w:szCs w:val="33"/>
          <w:spacing w:val="-16"/>
        </w:rPr>
        <w:t>型的持续深入宣传，在全社会形成学习使用国家通用语言文字、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服务</w:t>
      </w:r>
      <w:r>
        <w:rPr>
          <w:rFonts w:ascii="FangSong" w:hAnsi="FangSong" w:eastAsia="FangSong" w:cs="FangSong"/>
          <w:sz w:val="33"/>
          <w:szCs w:val="33"/>
          <w:spacing w:val="-11"/>
        </w:rPr>
        <w:t>铸</w:t>
      </w:r>
      <w:r>
        <w:rPr>
          <w:rFonts w:ascii="FangSong" w:hAnsi="FangSong" w:eastAsia="FangSong" w:cs="FangSong"/>
          <w:sz w:val="33"/>
          <w:szCs w:val="33"/>
          <w:spacing w:val="-8"/>
        </w:rPr>
        <w:t>牢中华民族共同体意识的良好风气，为推广普及国家通用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语言文字工作营造良好的社会宣传氛围</w:t>
      </w:r>
      <w:r>
        <w:rPr>
          <w:rFonts w:ascii="FangSong" w:hAnsi="FangSong" w:eastAsia="FangSong" w:cs="FangSong"/>
          <w:sz w:val="33"/>
          <w:szCs w:val="33"/>
          <w:spacing w:val="-11"/>
        </w:rPr>
        <w:t>。</w:t>
      </w:r>
    </w:p>
    <w:p>
      <w:pPr>
        <w:ind w:left="654"/>
        <w:spacing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六、申报材料要求</w:t>
      </w:r>
    </w:p>
    <w:p>
      <w:pPr>
        <w:ind w:right="119" w:firstLine="649"/>
        <w:spacing w:before="190" w:line="34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为保证推荐评审工作顺利进行，请各市县教育行政部门、</w:t>
      </w:r>
      <w:r>
        <w:rPr>
          <w:rFonts w:ascii="FangSong" w:hAnsi="FangSong" w:eastAsia="FangSong" w:cs="FangSong"/>
          <w:sz w:val="33"/>
          <w:szCs w:val="33"/>
          <w:spacing w:val="-8"/>
        </w:rPr>
        <w:t>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语</w:t>
      </w:r>
      <w:r>
        <w:rPr>
          <w:rFonts w:ascii="FangSong" w:hAnsi="FangSong" w:eastAsia="FangSong" w:cs="FangSong"/>
          <w:sz w:val="33"/>
          <w:szCs w:val="33"/>
          <w:spacing w:val="-10"/>
        </w:rPr>
        <w:t>委</w:t>
      </w:r>
      <w:r>
        <w:rPr>
          <w:rFonts w:ascii="FangSong" w:hAnsi="FangSong" w:eastAsia="FangSong" w:cs="FangSong"/>
          <w:sz w:val="33"/>
          <w:szCs w:val="33"/>
          <w:spacing w:val="-7"/>
        </w:rPr>
        <w:t>成员单位、各单位(学校)于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2022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年9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月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16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日前报送有关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材</w:t>
      </w:r>
      <w:r>
        <w:rPr>
          <w:rFonts w:ascii="FangSong" w:hAnsi="FangSong" w:eastAsia="FangSong" w:cs="FangSong"/>
          <w:sz w:val="33"/>
          <w:szCs w:val="33"/>
          <w:spacing w:val="-17"/>
        </w:rPr>
        <w:t>料。包括：</w:t>
      </w:r>
    </w:p>
    <w:p>
      <w:pPr>
        <w:ind w:left="780"/>
        <w:spacing w:line="579" w:lineRule="exact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825496</wp:posOffset>
            </wp:positionH>
            <wp:positionV relativeFrom="paragraph">
              <wp:posOffset>8281</wp:posOffset>
            </wp:positionV>
            <wp:extent cx="1593846" cy="156837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46" cy="156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28"/>
          <w:position w:val="18"/>
        </w:rPr>
        <w:t>(</w:t>
      </w:r>
      <w:r>
        <w:rPr>
          <w:rFonts w:ascii="FangSong" w:hAnsi="FangSong" w:eastAsia="FangSong" w:cs="FangSong"/>
          <w:sz w:val="33"/>
          <w:szCs w:val="33"/>
          <w:spacing w:val="27"/>
          <w:position w:val="18"/>
        </w:rPr>
        <w:t>一)推荐材料</w:t>
      </w:r>
    </w:p>
    <w:p>
      <w:pPr>
        <w:ind w:left="649"/>
        <w:spacing w:before="1" w:line="24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8"/>
        </w:rPr>
        <w:t>1</w:t>
      </w:r>
      <w:r>
        <w:rPr>
          <w:rFonts w:ascii="FangSong" w:hAnsi="FangSong" w:eastAsia="FangSong" w:cs="FangSong"/>
          <w:sz w:val="33"/>
          <w:szCs w:val="33"/>
          <w:spacing w:val="12"/>
        </w:rPr>
        <w:t>.推荐工作报告(800字以内)</w:t>
      </w:r>
    </w:p>
    <w:p>
      <w:pPr>
        <w:ind w:left="649"/>
        <w:spacing w:before="181" w:line="43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  <w:position w:val="2"/>
        </w:rPr>
        <w:t>2</w:t>
      </w:r>
      <w:r>
        <w:rPr>
          <w:rFonts w:ascii="FangSong" w:hAnsi="FangSong" w:eastAsia="FangSong" w:cs="FangSong"/>
          <w:sz w:val="33"/>
          <w:szCs w:val="33"/>
          <w:spacing w:val="8"/>
          <w:position w:val="2"/>
        </w:rPr>
        <w:t>.推荐对象汇总表(附件2)</w:t>
      </w:r>
    </w:p>
    <w:p>
      <w:pPr>
        <w:ind w:left="649"/>
        <w:spacing w:before="176" w:line="241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3778241</wp:posOffset>
            </wp:positionH>
            <wp:positionV relativeFrom="paragraph">
              <wp:posOffset>-986999</wp:posOffset>
            </wp:positionV>
            <wp:extent cx="1581130" cy="154942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30" cy="154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1"/>
        </w:rPr>
        <w:t>3.国家通用语言文字推广普及先进集体申报表(附件</w:t>
      </w:r>
      <w:r>
        <w:rPr>
          <w:rFonts w:ascii="FangSong" w:hAnsi="FangSong" w:eastAsia="FangSong" w:cs="FangSong"/>
          <w:sz w:val="33"/>
          <w:szCs w:val="33"/>
        </w:rPr>
        <w:t>3)</w:t>
      </w:r>
    </w:p>
    <w:p>
      <w:pPr>
        <w:ind w:left="649"/>
        <w:spacing w:before="180" w:line="43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  <w:position w:val="2"/>
        </w:rPr>
        <w:t>4.国家通用语言文字</w:t>
      </w:r>
      <w:r>
        <w:rPr>
          <w:rFonts w:ascii="FangSong" w:hAnsi="FangSong" w:eastAsia="FangSong" w:cs="FangSong"/>
          <w:sz w:val="33"/>
          <w:szCs w:val="33"/>
          <w:spacing w:val="-1"/>
          <w:position w:val="2"/>
        </w:rPr>
        <w:t>推广普及先进个人申报表(附件4)</w:t>
      </w:r>
    </w:p>
    <w:p>
      <w:pPr>
        <w:ind w:left="649"/>
        <w:spacing w:before="177" w:line="2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5.推荐对象征求意见表(附件5</w:t>
      </w:r>
      <w:r>
        <w:rPr>
          <w:rFonts w:ascii="FangSong" w:hAnsi="FangSong" w:eastAsia="FangSong" w:cs="FangSong"/>
          <w:sz w:val="33"/>
          <w:szCs w:val="33"/>
          <w:spacing w:val="1"/>
        </w:rPr>
        <w:t>)</w:t>
      </w:r>
    </w:p>
    <w:p>
      <w:pPr>
        <w:ind w:right="138" w:firstLine="649"/>
        <w:spacing w:before="165" w:line="35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以上材料1-4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需报送电子</w:t>
      </w:r>
      <w:r>
        <w:rPr>
          <w:rFonts w:ascii="Times New Roman" w:hAnsi="Times New Roman" w:eastAsia="Times New Roman" w:cs="Times New Roman"/>
          <w:sz w:val="33"/>
          <w:szCs w:val="33"/>
          <w:spacing w:val="-9"/>
        </w:rPr>
        <w:t>Wor</w:t>
      </w:r>
      <w:r>
        <w:rPr>
          <w:rFonts w:ascii="Times New Roman" w:hAnsi="Times New Roman" w:eastAsia="Times New Roman" w:cs="Times New Roman"/>
          <w:sz w:val="33"/>
          <w:szCs w:val="33"/>
          <w:spacing w:val="-8"/>
        </w:rPr>
        <w:t>d</w:t>
      </w:r>
      <w:r>
        <w:rPr>
          <w:rFonts w:ascii="Times New Roman" w:hAnsi="Times New Roman" w:eastAsia="Times New Roman" w:cs="Times New Roman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版;其中，推荐工作报告、推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荐</w:t>
      </w:r>
      <w:r>
        <w:rPr>
          <w:rFonts w:ascii="FangSong" w:hAnsi="FangSong" w:eastAsia="FangSong" w:cs="FangSong"/>
          <w:sz w:val="33"/>
          <w:szCs w:val="33"/>
          <w:spacing w:val="-20"/>
        </w:rPr>
        <w:t>对象汇总表、推荐对象征求意见表3</w:t>
      </w:r>
      <w:r>
        <w:rPr>
          <w:rFonts w:ascii="FangSong" w:hAnsi="FangSong" w:eastAsia="FangSong" w:cs="FangSong"/>
          <w:sz w:val="33"/>
          <w:szCs w:val="33"/>
          <w:spacing w:val="-2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种材料纸质版需加盖公章后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一</w:t>
      </w:r>
      <w:r>
        <w:rPr>
          <w:rFonts w:ascii="FangSong" w:hAnsi="FangSong" w:eastAsia="FangSong" w:cs="FangSong"/>
          <w:sz w:val="33"/>
          <w:szCs w:val="33"/>
          <w:spacing w:val="-14"/>
        </w:rPr>
        <w:t>式</w:t>
      </w:r>
      <w:r>
        <w:rPr>
          <w:rFonts w:ascii="FangSong" w:hAnsi="FangSong" w:eastAsia="FangSong" w:cs="FangSong"/>
          <w:sz w:val="33"/>
          <w:szCs w:val="33"/>
          <w:spacing w:val="-12"/>
        </w:rPr>
        <w:t>2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份报送海南省教育厅教师工作处(语言文字应用管理处)。</w:t>
      </w:r>
    </w:p>
    <w:p>
      <w:pPr>
        <w:sectPr>
          <w:footerReference w:type="default" r:id="rId8"/>
          <w:pgSz w:w="11920" w:h="16960"/>
          <w:pgMar w:top="1441" w:right="1514" w:bottom="1725" w:left="1299" w:header="0" w:footer="1294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1441461</wp:posOffset>
            </wp:positionH>
            <wp:positionV relativeFrom="page">
              <wp:posOffset>5988059</wp:posOffset>
            </wp:positionV>
            <wp:extent cx="1562069" cy="155569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69" cy="155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724"/>
        <w:spacing w:before="107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七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、联系方式</w:t>
      </w:r>
    </w:p>
    <w:p>
      <w:pPr>
        <w:ind w:left="80" w:firstLine="639"/>
        <w:spacing w:before="234" w:line="34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联</w:t>
      </w:r>
      <w:r>
        <w:rPr>
          <w:rFonts w:ascii="FangSong" w:hAnsi="FangSong" w:eastAsia="FangSong" w:cs="FangSong"/>
          <w:sz w:val="33"/>
          <w:szCs w:val="33"/>
          <w:spacing w:val="6"/>
        </w:rPr>
        <w:t>系人及联系电话：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李昌燕，0898-65232872;王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6"/>
        </w:rPr>
        <w:t>奋，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0</w:t>
      </w:r>
      <w:r>
        <w:rPr>
          <w:rFonts w:ascii="FangSong" w:hAnsi="FangSong" w:eastAsia="FangSong" w:cs="FangSong"/>
          <w:sz w:val="33"/>
          <w:szCs w:val="33"/>
          <w:spacing w:val="-9"/>
        </w:rPr>
        <w:t>898-65392505;电子邮箱：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spacing w:val="-9"/>
        </w:rPr>
        <w:t>hnsyywzbz2022@163.com;</w:t>
      </w:r>
      <w:r>
        <w:rPr>
          <w:rFonts w:ascii="SimSun" w:hAnsi="SimSun" w:eastAsia="SimSun" w:cs="SimSun"/>
          <w:sz w:val="33"/>
          <w:szCs w:val="33"/>
          <w:spacing w:val="-9"/>
        </w:rPr>
        <w:t>通讯地址：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海南省海口市美兰区国兴大道海南省人民政府4楼教育厅411室</w:t>
      </w:r>
      <w:r>
        <w:rPr>
          <w:rFonts w:ascii="FangSong" w:hAnsi="FangSong" w:eastAsia="FangSong" w:cs="FangSong"/>
          <w:sz w:val="33"/>
          <w:szCs w:val="33"/>
          <w:spacing w:val="-2"/>
        </w:rPr>
        <w:t>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邮</w:t>
      </w:r>
      <w:r>
        <w:rPr>
          <w:rFonts w:ascii="FangSong" w:hAnsi="FangSong" w:eastAsia="FangSong" w:cs="FangSong"/>
          <w:sz w:val="33"/>
          <w:szCs w:val="33"/>
          <w:spacing w:val="-23"/>
        </w:rPr>
        <w:t>编：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570204。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1989" w:right="173" w:hanging="1270"/>
        <w:spacing w:before="107" w:line="34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4"/>
        </w:rPr>
        <w:t>附</w:t>
      </w:r>
      <w:r>
        <w:rPr>
          <w:rFonts w:ascii="FangSong" w:hAnsi="FangSong" w:eastAsia="FangSong" w:cs="FangSong"/>
          <w:sz w:val="33"/>
          <w:szCs w:val="33"/>
          <w:spacing w:val="-18"/>
        </w:rPr>
        <w:t>件</w:t>
      </w:r>
      <w:r>
        <w:rPr>
          <w:rFonts w:ascii="FangSong" w:hAnsi="FangSong" w:eastAsia="FangSong" w:cs="FangSong"/>
          <w:sz w:val="33"/>
          <w:szCs w:val="33"/>
          <w:spacing w:val="-17"/>
        </w:rPr>
        <w:t>：</w:t>
      </w:r>
      <w:r>
        <w:rPr>
          <w:rFonts w:ascii="FangSong" w:hAnsi="FangSong" w:eastAsia="FangSong" w:cs="FangSong"/>
          <w:sz w:val="33"/>
          <w:szCs w:val="33"/>
          <w:spacing w:val="-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1.国家通用语言文字推广普及先进集体和先进个人评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选</w:t>
      </w:r>
      <w:r>
        <w:rPr>
          <w:rFonts w:ascii="FangSong" w:hAnsi="FangSong" w:eastAsia="FangSong" w:cs="FangSong"/>
          <w:sz w:val="33"/>
          <w:szCs w:val="33"/>
          <w:spacing w:val="-5"/>
        </w:rPr>
        <w:t>条件</w:t>
      </w:r>
    </w:p>
    <w:p>
      <w:pPr>
        <w:ind w:left="1659" w:right="1128"/>
        <w:spacing w:before="3" w:line="35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2</w:t>
      </w:r>
      <w:r>
        <w:rPr>
          <w:rFonts w:ascii="FangSong" w:hAnsi="FangSong" w:eastAsia="FangSong" w:cs="FangSong"/>
          <w:sz w:val="33"/>
          <w:szCs w:val="33"/>
          <w:spacing w:val="-9"/>
        </w:rPr>
        <w:t>.推荐对象汇总表</w:t>
      </w:r>
      <w:r>
        <w:rPr>
          <w:rFonts w:ascii="FangSong" w:hAnsi="FangSong" w:eastAsia="FangSong" w:cs="FangSong"/>
          <w:sz w:val="33"/>
          <w:szCs w:val="33"/>
        </w:rPr>
        <w:t xml:space="preserve">                       </w:t>
      </w:r>
      <w:r>
        <w:rPr>
          <w:rFonts w:ascii="FangSong" w:hAnsi="FangSong" w:eastAsia="FangSong" w:cs="FangSong"/>
          <w:sz w:val="33"/>
          <w:szCs w:val="33"/>
          <w:spacing w:val="-14"/>
        </w:rPr>
        <w:t>3</w:t>
      </w:r>
      <w:r>
        <w:rPr>
          <w:rFonts w:ascii="FangSong" w:hAnsi="FangSong" w:eastAsia="FangSong" w:cs="FangSong"/>
          <w:sz w:val="33"/>
          <w:szCs w:val="33"/>
          <w:spacing w:val="-13"/>
        </w:rPr>
        <w:t>.国家通用语言文字推广普及先进集体申报表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4</w:t>
      </w:r>
      <w:r>
        <w:rPr>
          <w:rFonts w:ascii="FangSong" w:hAnsi="FangSong" w:eastAsia="FangSong" w:cs="FangSong"/>
          <w:sz w:val="33"/>
          <w:szCs w:val="33"/>
          <w:spacing w:val="-13"/>
        </w:rPr>
        <w:t>.</w:t>
      </w:r>
      <w:r>
        <w:rPr>
          <w:rFonts w:ascii="FangSong" w:hAnsi="FangSong" w:eastAsia="FangSong" w:cs="FangSong"/>
          <w:sz w:val="33"/>
          <w:szCs w:val="33"/>
          <w:spacing w:val="-11"/>
        </w:rPr>
        <w:t>国家通用语言文字推广普及先进个人申报表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5.推荐对象征求意见</w:t>
      </w:r>
      <w:r>
        <w:rPr>
          <w:rFonts w:ascii="FangSong" w:hAnsi="FangSong" w:eastAsia="FangSong" w:cs="FangSong"/>
          <w:sz w:val="33"/>
          <w:szCs w:val="33"/>
          <w:spacing w:val="-10"/>
        </w:rPr>
        <w:t>表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530"/>
        <w:spacing w:before="107" w:line="220" w:lineRule="auto"/>
        <w:rPr>
          <w:rFonts w:ascii="FangSong" w:hAnsi="FangSong" w:eastAsia="FangSong" w:cs="FangSong"/>
          <w:sz w:val="33"/>
          <w:szCs w:val="33"/>
        </w:rPr>
      </w:pPr>
      <w:r>
        <w:pict>
          <v:shape id="_x0000_s1" style="position:absolute;margin-left:67.0002pt;margin-top:4.56929pt;mso-position-vertical-relative:text;mso-position-horizontal-relative:text;width:96.6pt;height:21.9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3"/>
                      <w:szCs w:val="33"/>
                    </w:rPr>
                  </w:pPr>
                  <w:r>
                    <w:rPr>
                      <w:rFonts w:ascii="FangSong" w:hAnsi="FangSong" w:eastAsia="FangSong" w:cs="FangSong"/>
                      <w:sz w:val="33"/>
                      <w:szCs w:val="33"/>
                      <w:spacing w:val="-14"/>
                    </w:rPr>
                    <w:t>海</w:t>
                  </w:r>
                  <w:r>
                    <w:rPr>
                      <w:rFonts w:ascii="FangSong" w:hAnsi="FangSong" w:eastAsia="FangSong" w:cs="FangSong"/>
                      <w:sz w:val="33"/>
                      <w:szCs w:val="33"/>
                      <w:spacing w:val="-12"/>
                    </w:rPr>
                    <w:t>南省教育厅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3543310</wp:posOffset>
            </wp:positionH>
            <wp:positionV relativeFrom="paragraph">
              <wp:posOffset>-736229</wp:posOffset>
            </wp:positionV>
            <wp:extent cx="1555774" cy="1549308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74" cy="154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17"/>
        </w:rPr>
        <w:t>海</w:t>
      </w:r>
      <w:r>
        <w:rPr>
          <w:rFonts w:ascii="FangSong" w:hAnsi="FangSong" w:eastAsia="FangSong" w:cs="FangSong"/>
          <w:sz w:val="33"/>
          <w:szCs w:val="33"/>
          <w:spacing w:val="-11"/>
        </w:rPr>
        <w:t>南省语言文字工作委员会</w:t>
      </w:r>
    </w:p>
    <w:p>
      <w:pPr>
        <w:ind w:left="5349"/>
        <w:spacing w:before="20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2"/>
        </w:rPr>
        <w:t>2</w:t>
      </w:r>
      <w:r>
        <w:rPr>
          <w:rFonts w:ascii="FangSong" w:hAnsi="FangSong" w:eastAsia="FangSong" w:cs="FangSong"/>
          <w:sz w:val="33"/>
          <w:szCs w:val="33"/>
          <w:spacing w:val="-31"/>
        </w:rPr>
        <w:t>022</w:t>
      </w:r>
      <w:r>
        <w:rPr>
          <w:rFonts w:ascii="FangSong" w:hAnsi="FangSong" w:eastAsia="FangSong" w:cs="FangSong"/>
          <w:sz w:val="33"/>
          <w:szCs w:val="33"/>
          <w:spacing w:val="-3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1"/>
        </w:rPr>
        <w:t>年</w:t>
      </w:r>
      <w:r>
        <w:rPr>
          <w:rFonts w:ascii="FangSong" w:hAnsi="FangSong" w:eastAsia="FangSong" w:cs="FangSong"/>
          <w:sz w:val="33"/>
          <w:szCs w:val="33"/>
          <w:spacing w:val="-3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1"/>
        </w:rPr>
        <w:t>9</w:t>
      </w:r>
      <w:r>
        <w:rPr>
          <w:rFonts w:ascii="FangSong" w:hAnsi="FangSong" w:eastAsia="FangSong" w:cs="FangSong"/>
          <w:sz w:val="33"/>
          <w:szCs w:val="33"/>
          <w:spacing w:val="-3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1"/>
        </w:rPr>
        <w:t>月</w:t>
      </w:r>
      <w:r>
        <w:rPr>
          <w:rFonts w:ascii="FangSong" w:hAnsi="FangSong" w:eastAsia="FangSong" w:cs="FangSong"/>
          <w:sz w:val="33"/>
          <w:szCs w:val="33"/>
          <w:spacing w:val="-3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1"/>
        </w:rPr>
        <w:t>2</w:t>
      </w:r>
      <w:r>
        <w:rPr>
          <w:rFonts w:ascii="FangSong" w:hAnsi="FangSong" w:eastAsia="FangSong" w:cs="FangSong"/>
          <w:sz w:val="33"/>
          <w:szCs w:val="33"/>
          <w:spacing w:val="-3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1"/>
        </w:rPr>
        <w:t>日</w:t>
      </w:r>
    </w:p>
    <w:p>
      <w:pPr>
        <w:ind w:left="840"/>
        <w:spacing w:before="27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(</w:t>
      </w:r>
      <w:r>
        <w:rPr>
          <w:rFonts w:ascii="FangSong" w:hAnsi="FangSong" w:eastAsia="FangSong" w:cs="FangSong"/>
          <w:sz w:val="33"/>
          <w:szCs w:val="33"/>
          <w:spacing w:val="4"/>
        </w:rPr>
        <w:t>此件主动公开)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9" w:lineRule="exact"/>
        <w:rPr/>
      </w:pPr>
      <w:r/>
    </w:p>
    <w:tbl>
      <w:tblPr>
        <w:tblStyle w:val="2"/>
        <w:tblW w:w="907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70"/>
      </w:tblGrid>
      <w:tr>
        <w:trPr>
          <w:trHeight w:val="487" w:hRule="atLeast"/>
        </w:trPr>
        <w:tc>
          <w:tcPr>
            <w:tcW w:w="9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171" w:line="20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抄送：有</w:t>
            </w:r>
            <w:r>
              <w:rPr>
                <w:rFonts w:ascii="SimSun" w:hAnsi="SimSun" w:eastAsia="SimSun" w:cs="SimSun"/>
                <w:sz w:val="29"/>
                <w:szCs w:val="29"/>
              </w:rPr>
              <w:t>关高校附属中学。</w:t>
            </w:r>
          </w:p>
        </w:tc>
      </w:tr>
      <w:tr>
        <w:trPr>
          <w:trHeight w:val="517" w:hRule="atLeast"/>
        </w:trPr>
        <w:tc>
          <w:tcPr>
            <w:tcW w:w="9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119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海南省教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育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厅行政办公室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 xml:space="preserve">       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2022年9月2日印发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2090" w:h="17050"/>
          <w:pgMar w:top="1449" w:right="1655" w:bottom="1901" w:left="1290" w:header="0" w:footer="1519" w:gutter="0"/>
        </w:sectPr>
        <w:rPr/>
      </w:pPr>
    </w:p>
    <w:p>
      <w:pPr>
        <w:ind w:left="4"/>
        <w:spacing w:before="102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附</w:t>
      </w:r>
      <w:r>
        <w:rPr>
          <w:rFonts w:ascii="SimHei" w:hAnsi="SimHei" w:eastAsia="SimHei" w:cs="SimHei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件1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656" w:right="1061" w:firstLine="230"/>
        <w:spacing w:before="153" w:line="234" w:lineRule="auto"/>
        <w:rPr>
          <w:rFonts w:ascii="FangSong" w:hAnsi="FangSong" w:eastAsia="FangSong" w:cs="FangSong"/>
          <w:sz w:val="47"/>
          <w:szCs w:val="47"/>
        </w:rPr>
      </w:pPr>
      <w:r>
        <w:rPr>
          <w:rFonts w:ascii="FangSong" w:hAnsi="FangSong" w:eastAsia="FangSong" w:cs="FangSong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国家通用语言文字推广普及</w:t>
      </w:r>
      <w:r>
        <w:rPr>
          <w:rFonts w:ascii="FangSong" w:hAnsi="FangSong" w:eastAsia="FangSong" w:cs="FangSong"/>
          <w:sz w:val="47"/>
          <w:szCs w:val="47"/>
        </w:rPr>
        <w:t xml:space="preserve"> </w:t>
      </w:r>
      <w:r>
        <w:rPr>
          <w:rFonts w:ascii="FangSong" w:hAnsi="FangSong" w:eastAsia="FangSong" w:cs="FangSong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34"/>
        </w:rPr>
        <w:t>先</w:t>
      </w:r>
      <w:r>
        <w:rPr>
          <w:rFonts w:ascii="FangSong" w:hAnsi="FangSong" w:eastAsia="FangSong" w:cs="FangSong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25"/>
        </w:rPr>
        <w:t>进集体和先进个人评选条件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664"/>
        <w:spacing w:before="114" w:line="222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39"/>
        </w:rPr>
        <w:t>一</w:t>
      </w:r>
      <w:r>
        <w:rPr>
          <w:rFonts w:ascii="SimHei" w:hAnsi="SimHei" w:eastAsia="SimHei" w:cs="SimHei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、国家通用语言文字推广普及先进集体</w:t>
      </w:r>
    </w:p>
    <w:p>
      <w:pPr>
        <w:ind w:right="70" w:firstLine="660"/>
        <w:spacing w:before="152" w:line="298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1"/>
        </w:rPr>
        <w:t>坚</w:t>
      </w:r>
      <w:r>
        <w:rPr>
          <w:rFonts w:ascii="FangSong" w:hAnsi="FangSong" w:eastAsia="FangSong" w:cs="FangSong"/>
          <w:sz w:val="35"/>
          <w:szCs w:val="35"/>
          <w:spacing w:val="-30"/>
        </w:rPr>
        <w:t>持以习近平新时代中国特色社会主义思想为指导，深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0"/>
        </w:rPr>
        <w:t>入</w:t>
      </w:r>
      <w:r>
        <w:rPr>
          <w:rFonts w:ascii="FangSong" w:hAnsi="FangSong" w:eastAsia="FangSong" w:cs="FangSong"/>
          <w:sz w:val="35"/>
          <w:szCs w:val="35"/>
          <w:spacing w:val="-20"/>
        </w:rPr>
        <w:t>贯</w:t>
      </w:r>
      <w:r>
        <w:rPr>
          <w:rFonts w:ascii="FangSong" w:hAnsi="FangSong" w:eastAsia="FangSong" w:cs="FangSong"/>
          <w:sz w:val="35"/>
          <w:szCs w:val="35"/>
          <w:spacing w:val="-15"/>
        </w:rPr>
        <w:t>彻落实习近平总书记关于教育的重要论述和语言文字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4"/>
        </w:rPr>
        <w:t>工</w:t>
      </w:r>
      <w:r>
        <w:rPr>
          <w:rFonts w:ascii="FangSong" w:hAnsi="FangSong" w:eastAsia="FangSong" w:cs="FangSong"/>
          <w:sz w:val="35"/>
          <w:szCs w:val="35"/>
          <w:spacing w:val="-22"/>
        </w:rPr>
        <w:t>作的重要指示批示精神，坚定捍卫“两个确立”,坚决做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4"/>
        </w:rPr>
        <w:t>到</w:t>
      </w:r>
      <w:r>
        <w:rPr>
          <w:rFonts w:ascii="FangSong" w:hAnsi="FangSong" w:eastAsia="FangSong" w:cs="FangSong"/>
          <w:sz w:val="35"/>
          <w:szCs w:val="35"/>
          <w:spacing w:val="-22"/>
        </w:rPr>
        <w:t>“两个维护”,认真贯彻执行国家语言文字法律法规、方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0"/>
        </w:rPr>
        <w:t>针</w:t>
      </w:r>
      <w:r>
        <w:rPr>
          <w:rFonts w:ascii="FangSong" w:hAnsi="FangSong" w:eastAsia="FangSong" w:cs="FangSong"/>
          <w:sz w:val="35"/>
          <w:szCs w:val="35"/>
          <w:spacing w:val="-29"/>
        </w:rPr>
        <w:t>政策和规范标准，为推广普及国家通用语言文字作出重要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8"/>
        </w:rPr>
        <w:t>贡献，未发生过重大工作事故或舆情事件，并具备下列条件</w:t>
      </w:r>
      <w:r>
        <w:rPr>
          <w:rFonts w:ascii="FangSong" w:hAnsi="FangSong" w:eastAsia="FangSong" w:cs="FangSong"/>
          <w:sz w:val="35"/>
          <w:szCs w:val="35"/>
          <w:spacing w:val="-37"/>
        </w:rPr>
        <w:t>：</w:t>
      </w:r>
    </w:p>
    <w:p>
      <w:pPr>
        <w:ind w:left="840"/>
        <w:spacing w:line="225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33"/>
        </w:rPr>
        <w:t>(</w:t>
      </w:r>
      <w:r>
        <w:rPr>
          <w:rFonts w:ascii="KaiTi" w:hAnsi="KaiTi" w:eastAsia="KaiTi" w:cs="KaiTi"/>
          <w:sz w:val="35"/>
          <w:szCs w:val="35"/>
          <w:spacing w:val="-22"/>
        </w:rPr>
        <w:t>一)各级语委成员单位(委员单位)相关处(科、股)室</w:t>
      </w:r>
    </w:p>
    <w:p>
      <w:pPr>
        <w:ind w:right="139" w:firstLine="660"/>
        <w:spacing w:before="133" w:line="29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5"/>
        </w:rPr>
        <w:t>1</w:t>
      </w:r>
      <w:r>
        <w:rPr>
          <w:rFonts w:ascii="FangSong" w:hAnsi="FangSong" w:eastAsia="FangSong" w:cs="FangSong"/>
          <w:sz w:val="35"/>
          <w:szCs w:val="35"/>
          <w:spacing w:val="-28"/>
        </w:rPr>
        <w:t>.高度重视国家通用语言文字工作。国家通用语言文字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3"/>
        </w:rPr>
        <w:t>推</w:t>
      </w:r>
      <w:r>
        <w:rPr>
          <w:rFonts w:ascii="FangSong" w:hAnsi="FangSong" w:eastAsia="FangSong" w:cs="FangSong"/>
          <w:sz w:val="35"/>
          <w:szCs w:val="35"/>
          <w:spacing w:val="-15"/>
        </w:rPr>
        <w:t>广普及列入本系统(行业)事业发展规划和议事日程，目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0"/>
        </w:rPr>
        <w:t>标</w:t>
      </w:r>
      <w:r>
        <w:rPr>
          <w:rFonts w:ascii="FangSong" w:hAnsi="FangSong" w:eastAsia="FangSong" w:cs="FangSong"/>
          <w:sz w:val="35"/>
          <w:szCs w:val="35"/>
          <w:spacing w:val="-15"/>
        </w:rPr>
        <w:t>明确，措施得力，针对性强。对本系统(行业)语言文字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2"/>
        </w:rPr>
        <w:t>规</w:t>
      </w:r>
      <w:r>
        <w:rPr>
          <w:rFonts w:ascii="FangSong" w:hAnsi="FangSong" w:eastAsia="FangSong" w:cs="FangSong"/>
          <w:sz w:val="35"/>
          <w:szCs w:val="35"/>
          <w:spacing w:val="-29"/>
        </w:rPr>
        <w:t>范化提出明确要求。</w:t>
      </w:r>
    </w:p>
    <w:p>
      <w:pPr>
        <w:ind w:right="114" w:firstLine="660"/>
        <w:spacing w:before="4" w:line="29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2"/>
        </w:rPr>
        <w:t>2</w:t>
      </w:r>
      <w:r>
        <w:rPr>
          <w:rFonts w:ascii="FangSong" w:hAnsi="FangSong" w:eastAsia="FangSong" w:cs="FangSong"/>
          <w:sz w:val="35"/>
          <w:szCs w:val="35"/>
          <w:spacing w:val="-27"/>
        </w:rPr>
        <w:t>.国家通用语言文字工作保障条件完备。工作体制机制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健全顺畅，职责分工明确，积极配合语言文字工作主管部</w:t>
      </w:r>
      <w:r>
        <w:rPr>
          <w:rFonts w:ascii="FangSong" w:hAnsi="FangSong" w:eastAsia="FangSong" w:cs="FangSong"/>
          <w:sz w:val="35"/>
          <w:szCs w:val="35"/>
          <w:spacing w:val="-26"/>
        </w:rPr>
        <w:t>门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开展工作。</w:t>
      </w:r>
    </w:p>
    <w:p>
      <w:pPr>
        <w:ind w:right="119" w:firstLine="660"/>
        <w:spacing w:line="303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3"/>
        </w:rPr>
        <w:t>3</w:t>
      </w:r>
      <w:r>
        <w:rPr>
          <w:rFonts w:ascii="FangSong" w:hAnsi="FangSong" w:eastAsia="FangSong" w:cs="FangSong"/>
          <w:sz w:val="35"/>
          <w:szCs w:val="35"/>
          <w:spacing w:val="-13"/>
        </w:rPr>
        <w:t>.结合本系统(行业)实际创新开展国家通用语言文字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7"/>
        </w:rPr>
        <w:t>推</w:t>
      </w:r>
      <w:r>
        <w:rPr>
          <w:rFonts w:ascii="FangSong" w:hAnsi="FangSong" w:eastAsia="FangSong" w:cs="FangSong"/>
          <w:sz w:val="35"/>
          <w:szCs w:val="35"/>
          <w:spacing w:val="-28"/>
        </w:rPr>
        <w:t>广普及工作，有特色、有成效，国家通用语言文字规范化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水平较高。</w:t>
      </w:r>
    </w:p>
    <w:p>
      <w:pPr>
        <w:ind w:left="860"/>
        <w:spacing w:before="13" w:line="223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15"/>
        </w:rPr>
        <w:t>(</w:t>
      </w:r>
      <w:r>
        <w:rPr>
          <w:rFonts w:ascii="KaiTi" w:hAnsi="KaiTi" w:eastAsia="KaiTi" w:cs="KaiTi"/>
          <w:sz w:val="35"/>
          <w:szCs w:val="35"/>
          <w:spacing w:val="-13"/>
        </w:rPr>
        <w:t>二)省市县语言文字工作委员会办公室(语言文字工</w:t>
      </w:r>
    </w:p>
    <w:p>
      <w:pPr>
        <w:sectPr>
          <w:footerReference w:type="default" r:id="rId14"/>
          <w:pgSz w:w="11900" w:h="16960"/>
          <w:pgMar w:top="1441" w:right="1785" w:bottom="1493" w:left="1619" w:header="0" w:footer="1125" w:gutter="0"/>
        </w:sectPr>
        <w:rPr/>
      </w:pPr>
    </w:p>
    <w:p>
      <w:pPr>
        <w:ind w:left="4"/>
        <w:spacing w:before="95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7"/>
        </w:rPr>
        <w:t>作</w:t>
      </w:r>
      <w:r>
        <w:rPr>
          <w:rFonts w:ascii="KaiTi" w:hAnsi="KaiTi" w:eastAsia="KaiTi" w:cs="KaiTi"/>
          <w:sz w:val="33"/>
          <w:szCs w:val="33"/>
          <w:spacing w:val="-10"/>
        </w:rPr>
        <w:t>部门)、省级及以下普通话水平测试机构</w:t>
      </w:r>
    </w:p>
    <w:p>
      <w:pPr>
        <w:ind w:left="9" w:right="91" w:firstLine="619"/>
        <w:spacing w:before="158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省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市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县语言文字工作委员会办公室(语言文字工作部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门</w:t>
      </w:r>
      <w:r>
        <w:rPr>
          <w:rFonts w:ascii="FangSong" w:hAnsi="FangSong" w:eastAsia="FangSong" w:cs="FangSong"/>
          <w:sz w:val="33"/>
          <w:szCs w:val="33"/>
          <w:spacing w:val="-30"/>
        </w:rPr>
        <w:t xml:space="preserve"> 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)</w:t>
      </w:r>
      <w:r>
        <w:rPr>
          <w:rFonts w:ascii="FangSong" w:hAnsi="FangSong" w:eastAsia="FangSong" w:cs="FangSong"/>
          <w:sz w:val="33"/>
          <w:szCs w:val="33"/>
          <w:spacing w:val="-30"/>
        </w:rPr>
        <w:t xml:space="preserve"> 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:</w:t>
      </w:r>
    </w:p>
    <w:p>
      <w:pPr>
        <w:ind w:left="4" w:right="46" w:firstLine="619"/>
        <w:spacing w:before="1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</w:rPr>
        <w:t>1</w:t>
      </w:r>
      <w:r>
        <w:rPr>
          <w:rFonts w:ascii="FangSong" w:hAnsi="FangSong" w:eastAsia="FangSong" w:cs="FangSong"/>
          <w:sz w:val="33"/>
          <w:szCs w:val="33"/>
          <w:spacing w:val="3"/>
        </w:rPr>
        <w:t>.</w:t>
      </w:r>
      <w:r>
        <w:rPr>
          <w:rFonts w:ascii="FangSong" w:hAnsi="FangSong" w:eastAsia="FangSong" w:cs="FangSong"/>
          <w:sz w:val="33"/>
          <w:szCs w:val="33"/>
          <w:spacing w:val="2"/>
        </w:rPr>
        <w:t>有效推动国家通用语言文字工作列入地方政府事业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发</w:t>
      </w:r>
      <w:r>
        <w:rPr>
          <w:rFonts w:ascii="FangSong" w:hAnsi="FangSong" w:eastAsia="FangSong" w:cs="FangSong"/>
          <w:sz w:val="33"/>
          <w:szCs w:val="33"/>
          <w:spacing w:val="-11"/>
        </w:rPr>
        <w:t>展规划、工作计划和议事日程，纳入地方政府绩效管理目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标</w:t>
      </w:r>
      <w:r>
        <w:rPr>
          <w:rFonts w:ascii="FangSong" w:hAnsi="FangSong" w:eastAsia="FangSong" w:cs="FangSong"/>
          <w:sz w:val="33"/>
          <w:szCs w:val="33"/>
          <w:spacing w:val="-12"/>
        </w:rPr>
        <w:t>、督导评估指标、文明创建考评指标。</w:t>
      </w:r>
    </w:p>
    <w:p>
      <w:pPr>
        <w:ind w:left="4" w:right="41" w:firstLine="619"/>
        <w:spacing w:before="2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2.国家通用语言文字工作保障条件完备。语委主任由</w:t>
      </w:r>
      <w:r>
        <w:rPr>
          <w:rFonts w:ascii="FangSong" w:hAnsi="FangSong" w:eastAsia="FangSong" w:cs="FangSong"/>
          <w:sz w:val="33"/>
          <w:szCs w:val="33"/>
          <w:spacing w:val="-7"/>
        </w:rPr>
        <w:t>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级</w:t>
      </w:r>
      <w:r>
        <w:rPr>
          <w:rFonts w:ascii="FangSong" w:hAnsi="FangSong" w:eastAsia="FangSong" w:cs="FangSong"/>
          <w:sz w:val="33"/>
          <w:szCs w:val="33"/>
          <w:spacing w:val="-12"/>
        </w:rPr>
        <w:t>政府分管领导担任，配备熟悉业务、责任心强的专职工作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人</w:t>
      </w:r>
      <w:r>
        <w:rPr>
          <w:rFonts w:ascii="FangSong" w:hAnsi="FangSong" w:eastAsia="FangSong" w:cs="FangSong"/>
          <w:sz w:val="33"/>
          <w:szCs w:val="33"/>
          <w:spacing w:val="-15"/>
        </w:rPr>
        <w:t>员</w:t>
      </w:r>
      <w:r>
        <w:rPr>
          <w:rFonts w:ascii="FangSong" w:hAnsi="FangSong" w:eastAsia="FangSong" w:cs="FangSong"/>
          <w:sz w:val="33"/>
          <w:szCs w:val="33"/>
          <w:spacing w:val="-11"/>
        </w:rPr>
        <w:t>，经费保障有力，能够统筹推进、有效指导辖区内的国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家通用语言文字工作</w:t>
      </w:r>
      <w:r>
        <w:rPr>
          <w:rFonts w:ascii="FangSong" w:hAnsi="FangSong" w:eastAsia="FangSong" w:cs="FangSong"/>
          <w:sz w:val="33"/>
          <w:szCs w:val="33"/>
          <w:spacing w:val="-14"/>
        </w:rPr>
        <w:t>。</w:t>
      </w:r>
    </w:p>
    <w:p>
      <w:pPr>
        <w:ind w:left="4" w:right="48" w:firstLine="619"/>
        <w:spacing w:before="8" w:line="31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</w:rPr>
        <w:t>3</w:t>
      </w:r>
      <w:r>
        <w:rPr>
          <w:rFonts w:ascii="FangSong" w:hAnsi="FangSong" w:eastAsia="FangSong" w:cs="FangSong"/>
          <w:sz w:val="33"/>
          <w:szCs w:val="33"/>
          <w:spacing w:val="-10"/>
        </w:rPr>
        <w:t>.国家通用语言文字推广普及工作实绩突出。组织开展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有</w:t>
      </w:r>
      <w:r>
        <w:rPr>
          <w:rFonts w:ascii="FangSong" w:hAnsi="FangSong" w:eastAsia="FangSong" w:cs="FangSong"/>
          <w:sz w:val="33"/>
          <w:szCs w:val="33"/>
          <w:spacing w:val="-11"/>
        </w:rPr>
        <w:t>特色的常态化宣传活动，充分利用全国推广普通话宣传周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等</w:t>
      </w:r>
      <w:r>
        <w:rPr>
          <w:rFonts w:ascii="FangSong" w:hAnsi="FangSong" w:eastAsia="FangSong" w:cs="FangSong"/>
          <w:sz w:val="33"/>
          <w:szCs w:val="33"/>
          <w:spacing w:val="-12"/>
        </w:rPr>
        <w:t>平台创新开展推普活动，在实施国家通用语言文字普及攻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坚</w:t>
      </w:r>
      <w:r>
        <w:rPr>
          <w:rFonts w:ascii="FangSong" w:hAnsi="FangSong" w:eastAsia="FangSong" w:cs="FangSong"/>
          <w:sz w:val="33"/>
          <w:szCs w:val="33"/>
          <w:spacing w:val="-12"/>
        </w:rPr>
        <w:t>工程、推普脱贫攻坚行动计划中成绩显著，产生良好社会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影</w:t>
      </w:r>
      <w:r>
        <w:rPr>
          <w:rFonts w:ascii="FangSong" w:hAnsi="FangSong" w:eastAsia="FangSong" w:cs="FangSong"/>
          <w:sz w:val="33"/>
          <w:szCs w:val="33"/>
          <w:spacing w:val="-12"/>
        </w:rPr>
        <w:t>响和示范效应。坚持以国家通用语言文字为载体，大力传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承</w:t>
      </w:r>
      <w:r>
        <w:rPr>
          <w:rFonts w:ascii="FangSong" w:hAnsi="FangSong" w:eastAsia="FangSong" w:cs="FangSong"/>
          <w:sz w:val="33"/>
          <w:szCs w:val="33"/>
          <w:spacing w:val="-12"/>
        </w:rPr>
        <w:t>弘扬中华优秀语言文化。辖区内国家通用语言文字的社会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应用规范、标准</w:t>
      </w:r>
      <w:r>
        <w:rPr>
          <w:rFonts w:ascii="FangSong" w:hAnsi="FangSong" w:eastAsia="FangSong" w:cs="FangSong"/>
          <w:sz w:val="33"/>
          <w:szCs w:val="33"/>
          <w:spacing w:val="-15"/>
        </w:rPr>
        <w:t>。</w:t>
      </w:r>
    </w:p>
    <w:p>
      <w:pPr>
        <w:ind w:left="629"/>
        <w:spacing w:before="1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省级及以下普通话水平测试机构：</w:t>
      </w:r>
    </w:p>
    <w:p>
      <w:pPr>
        <w:ind w:left="4" w:right="76" w:firstLine="619"/>
        <w:spacing w:before="165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1</w:t>
      </w:r>
      <w:r>
        <w:rPr>
          <w:rFonts w:ascii="FangSong" w:hAnsi="FangSong" w:eastAsia="FangSong" w:cs="FangSong"/>
          <w:sz w:val="33"/>
          <w:szCs w:val="33"/>
          <w:spacing w:val="-11"/>
        </w:rPr>
        <w:t>.机构健全，经费和工作条件保障有力，配齐配足专职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工</w:t>
      </w:r>
      <w:r>
        <w:rPr>
          <w:rFonts w:ascii="FangSong" w:hAnsi="FangSong" w:eastAsia="FangSong" w:cs="FangSong"/>
          <w:sz w:val="33"/>
          <w:szCs w:val="33"/>
          <w:spacing w:val="-12"/>
        </w:rPr>
        <w:t>作人员，重视测试员队伍建设。</w:t>
      </w:r>
    </w:p>
    <w:p>
      <w:pPr>
        <w:ind w:left="4" w:firstLine="619"/>
        <w:spacing w:before="4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2</w:t>
      </w:r>
      <w:r>
        <w:rPr>
          <w:rFonts w:ascii="FangSong" w:hAnsi="FangSong" w:eastAsia="FangSong" w:cs="FangSong"/>
          <w:sz w:val="33"/>
          <w:szCs w:val="33"/>
          <w:spacing w:val="-8"/>
        </w:rPr>
        <w:t>.依法依规组织开展普通话水平测试工作。制度健全，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规</w:t>
      </w:r>
      <w:r>
        <w:rPr>
          <w:rFonts w:ascii="FangSong" w:hAnsi="FangSong" w:eastAsia="FangSong" w:cs="FangSong"/>
          <w:sz w:val="33"/>
          <w:szCs w:val="33"/>
          <w:spacing w:val="-12"/>
        </w:rPr>
        <w:t>范</w:t>
      </w:r>
      <w:r>
        <w:rPr>
          <w:rFonts w:ascii="FangSong" w:hAnsi="FangSong" w:eastAsia="FangSong" w:cs="FangSong"/>
          <w:sz w:val="33"/>
          <w:szCs w:val="33"/>
          <w:spacing w:val="-11"/>
        </w:rPr>
        <w:t>有序，严格执行测试标准和操作规程，开展普通话培训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测</w:t>
      </w:r>
      <w:r>
        <w:rPr>
          <w:rFonts w:ascii="FangSong" w:hAnsi="FangSong" w:eastAsia="FangSong" w:cs="FangSong"/>
          <w:sz w:val="33"/>
          <w:szCs w:val="33"/>
          <w:spacing w:val="-12"/>
        </w:rPr>
        <w:t>试工作5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年以上，测试质量有保障。</w:t>
      </w:r>
    </w:p>
    <w:p>
      <w:pPr>
        <w:ind w:left="624"/>
        <w:spacing w:line="2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3.积极利用现代化信息技术，有效提升测试质量和管</w:t>
      </w:r>
      <w:r>
        <w:rPr>
          <w:rFonts w:ascii="FangSong" w:hAnsi="FangSong" w:eastAsia="FangSong" w:cs="FangSong"/>
          <w:sz w:val="33"/>
          <w:szCs w:val="33"/>
          <w:spacing w:val="-9"/>
        </w:rPr>
        <w:t>理</w:t>
      </w:r>
    </w:p>
    <w:p>
      <w:pPr>
        <w:sectPr>
          <w:footerReference w:type="default" r:id="rId15"/>
          <w:pgSz w:w="11900" w:h="16940"/>
          <w:pgMar w:top="1439" w:right="1775" w:bottom="1586" w:left="1785" w:header="0" w:footer="1154" w:gutter="0"/>
        </w:sectPr>
        <w:rPr/>
      </w:pPr>
    </w:p>
    <w:p>
      <w:pPr>
        <w:ind w:right="130"/>
        <w:spacing w:before="168" w:line="29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1"/>
        </w:rPr>
        <w:t>水</w:t>
      </w:r>
      <w:r>
        <w:rPr>
          <w:rFonts w:ascii="FangSong" w:hAnsi="FangSong" w:eastAsia="FangSong" w:cs="FangSong"/>
          <w:sz w:val="35"/>
          <w:szCs w:val="35"/>
          <w:spacing w:val="-29"/>
        </w:rPr>
        <w:t>平。全面开展计算机辅助普通话水平测试。测试服务能够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满</w:t>
      </w:r>
      <w:r>
        <w:rPr>
          <w:rFonts w:ascii="FangSong" w:hAnsi="FangSong" w:eastAsia="FangSong" w:cs="FangSong"/>
          <w:sz w:val="35"/>
          <w:szCs w:val="35"/>
          <w:spacing w:val="-29"/>
        </w:rPr>
        <w:t>足当地测试需要。</w:t>
      </w:r>
    </w:p>
    <w:p>
      <w:pPr>
        <w:ind w:left="819"/>
        <w:spacing w:line="22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7"/>
        </w:rPr>
        <w:t>(三)幼儿园、中小学和高校相关处室(单位</w:t>
      </w:r>
      <w:r>
        <w:rPr>
          <w:rFonts w:ascii="KaiTi" w:hAnsi="KaiTi" w:eastAsia="KaiTi" w:cs="KaiTi"/>
          <w:sz w:val="35"/>
          <w:szCs w:val="35"/>
          <w:spacing w:val="-4"/>
        </w:rPr>
        <w:t>)</w:t>
      </w:r>
    </w:p>
    <w:p>
      <w:pPr>
        <w:ind w:right="130" w:firstLine="639"/>
        <w:spacing w:before="140" w:line="29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9"/>
        </w:rPr>
        <w:t>1</w:t>
      </w:r>
      <w:r>
        <w:rPr>
          <w:rFonts w:ascii="FangSong" w:hAnsi="FangSong" w:eastAsia="FangSong" w:cs="FangSong"/>
          <w:sz w:val="35"/>
          <w:szCs w:val="35"/>
          <w:spacing w:val="-28"/>
        </w:rPr>
        <w:t>.高度重视国家通用语言文字工作。工作体制健全，机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1"/>
        </w:rPr>
        <w:t>制</w:t>
      </w:r>
      <w:r>
        <w:rPr>
          <w:rFonts w:ascii="FangSong" w:hAnsi="FangSong" w:eastAsia="FangSong" w:cs="FangSong"/>
          <w:sz w:val="35"/>
          <w:szCs w:val="35"/>
          <w:spacing w:val="-29"/>
        </w:rPr>
        <w:t>顺畅，建立专门的语言文字工作领导机构，主管领导责任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4"/>
        </w:rPr>
        <w:t>明</w:t>
      </w:r>
      <w:r>
        <w:rPr>
          <w:rFonts w:ascii="FangSong" w:hAnsi="FangSong" w:eastAsia="FangSong" w:cs="FangSong"/>
          <w:sz w:val="35"/>
          <w:szCs w:val="35"/>
          <w:spacing w:val="-29"/>
        </w:rPr>
        <w:t>确，配备专门人员，工作经费保障有力。制定语言文字工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7"/>
        </w:rPr>
        <w:t>作</w:t>
      </w:r>
      <w:r>
        <w:rPr>
          <w:rFonts w:ascii="FangSong" w:hAnsi="FangSong" w:eastAsia="FangSong" w:cs="FangSong"/>
          <w:sz w:val="35"/>
          <w:szCs w:val="35"/>
          <w:spacing w:val="-29"/>
        </w:rPr>
        <w:t>规划和年度计划，措施有力。</w:t>
      </w:r>
    </w:p>
    <w:p>
      <w:pPr>
        <w:ind w:right="133" w:firstLine="639"/>
        <w:spacing w:before="4" w:line="29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7"/>
        </w:rPr>
        <w:t>2</w:t>
      </w:r>
      <w:r>
        <w:rPr>
          <w:rFonts w:ascii="FangSong" w:hAnsi="FangSong" w:eastAsia="FangSong" w:cs="FangSong"/>
          <w:sz w:val="35"/>
          <w:szCs w:val="35"/>
          <w:spacing w:val="-28"/>
        </w:rPr>
        <w:t>.全面推行国家通用语言文字教育教学。以国家通用语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言</w:t>
      </w:r>
      <w:r>
        <w:rPr>
          <w:rFonts w:ascii="FangSong" w:hAnsi="FangSong" w:eastAsia="FangSong" w:cs="FangSong"/>
          <w:sz w:val="35"/>
          <w:szCs w:val="35"/>
          <w:spacing w:val="-17"/>
        </w:rPr>
        <w:t>文字为基本教育教学用语用字。教师普通话水平全部达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1"/>
        </w:rPr>
        <w:t>标</w:t>
      </w:r>
      <w:r>
        <w:rPr>
          <w:rFonts w:ascii="FangSong" w:hAnsi="FangSong" w:eastAsia="FangSong" w:cs="FangSong"/>
          <w:sz w:val="35"/>
          <w:szCs w:val="35"/>
          <w:spacing w:val="-27"/>
        </w:rPr>
        <w:t>、语言文字素养较高，胜任国家通用语言文字教育教学;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9"/>
        </w:rPr>
        <w:t>在</w:t>
      </w:r>
      <w:r>
        <w:rPr>
          <w:rFonts w:ascii="FangSong" w:hAnsi="FangSong" w:eastAsia="FangSong" w:cs="FangSong"/>
          <w:sz w:val="35"/>
          <w:szCs w:val="35"/>
          <w:spacing w:val="-30"/>
        </w:rPr>
        <w:t>校生国家通用语言文字基础扎实。语言文字规范化建设达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3"/>
        </w:rPr>
        <w:t>到</w:t>
      </w:r>
      <w:r>
        <w:rPr>
          <w:rFonts w:ascii="FangSong" w:hAnsi="FangSong" w:eastAsia="FangSong" w:cs="FangSong"/>
          <w:sz w:val="35"/>
          <w:szCs w:val="35"/>
          <w:spacing w:val="-28"/>
        </w:rPr>
        <w:t>示范标准。校园用语用字规范。</w:t>
      </w:r>
    </w:p>
    <w:p>
      <w:pPr>
        <w:ind w:right="131" w:firstLine="639"/>
        <w:spacing w:before="5" w:line="29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5"/>
        </w:rPr>
        <w:t>3</w:t>
      </w:r>
      <w:r>
        <w:rPr>
          <w:rFonts w:ascii="FangSong" w:hAnsi="FangSong" w:eastAsia="FangSong" w:cs="FangSong"/>
          <w:sz w:val="35"/>
          <w:szCs w:val="35"/>
          <w:spacing w:val="-28"/>
        </w:rPr>
        <w:t>.积极传承弘扬中华优秀语言文化。重视学生语言文化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5"/>
        </w:rPr>
        <w:t>素</w:t>
      </w:r>
      <w:r>
        <w:rPr>
          <w:rFonts w:ascii="FangSong" w:hAnsi="FangSong" w:eastAsia="FangSong" w:cs="FangSong"/>
          <w:sz w:val="35"/>
          <w:szCs w:val="35"/>
          <w:spacing w:val="-29"/>
        </w:rPr>
        <w:t>养培养和熏陶，深入开展语言文化宣传教育活动，积极创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9"/>
        </w:rPr>
        <w:t>建</w:t>
      </w:r>
      <w:r>
        <w:rPr>
          <w:rFonts w:ascii="FangSong" w:hAnsi="FangSong" w:eastAsia="FangSong" w:cs="FangSong"/>
          <w:sz w:val="35"/>
          <w:szCs w:val="35"/>
          <w:spacing w:val="-28"/>
        </w:rPr>
        <w:t>富有特色的校园活动品牌。</w:t>
      </w:r>
    </w:p>
    <w:p>
      <w:pPr>
        <w:ind w:right="113" w:firstLine="639"/>
        <w:spacing w:before="6" w:line="30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8"/>
        </w:rPr>
        <w:t>4</w:t>
      </w:r>
      <w:r>
        <w:rPr>
          <w:rFonts w:ascii="FangSong" w:hAnsi="FangSong" w:eastAsia="FangSong" w:cs="FangSong"/>
          <w:sz w:val="35"/>
          <w:szCs w:val="35"/>
          <w:spacing w:val="-18"/>
        </w:rPr>
        <w:t>.</w:t>
      </w:r>
      <w:r>
        <w:rPr>
          <w:rFonts w:ascii="FangSong" w:hAnsi="FangSong" w:eastAsia="FangSong" w:cs="FangSong"/>
          <w:sz w:val="35"/>
          <w:szCs w:val="35"/>
          <w:spacing w:val="-14"/>
        </w:rPr>
        <w:t>积极参与当地语言文字工作主管部门开展的国家通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2"/>
        </w:rPr>
        <w:t>用</w:t>
      </w:r>
      <w:r>
        <w:rPr>
          <w:rFonts w:ascii="FangSong" w:hAnsi="FangSong" w:eastAsia="FangSong" w:cs="FangSong"/>
          <w:sz w:val="35"/>
          <w:szCs w:val="35"/>
          <w:spacing w:val="-31"/>
        </w:rPr>
        <w:t>语言文字工作。做好语言文字的社会宣传和社会服务，在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9"/>
        </w:rPr>
        <w:t>本</w:t>
      </w:r>
      <w:r>
        <w:rPr>
          <w:rFonts w:ascii="FangSong" w:hAnsi="FangSong" w:eastAsia="FangSong" w:cs="FangSong"/>
          <w:sz w:val="35"/>
          <w:szCs w:val="35"/>
          <w:spacing w:val="-28"/>
        </w:rPr>
        <w:t>地区具有明显的辐射带动作用。在国家通用语言文字推广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7"/>
        </w:rPr>
        <w:t>普</w:t>
      </w:r>
      <w:r>
        <w:rPr>
          <w:rFonts w:ascii="FangSong" w:hAnsi="FangSong" w:eastAsia="FangSong" w:cs="FangSong"/>
          <w:sz w:val="35"/>
          <w:szCs w:val="35"/>
          <w:spacing w:val="-29"/>
        </w:rPr>
        <w:t>及的教学、科研中成绩显著。</w:t>
      </w:r>
    </w:p>
    <w:p>
      <w:pPr>
        <w:ind w:left="639"/>
        <w:spacing w:before="36" w:line="24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0"/>
        </w:rPr>
        <w:t>5</w:t>
      </w:r>
      <w:r>
        <w:rPr>
          <w:rFonts w:ascii="FangSong" w:hAnsi="FangSong" w:eastAsia="FangSong" w:cs="FangSong"/>
          <w:sz w:val="35"/>
          <w:szCs w:val="35"/>
          <w:spacing w:val="-20"/>
        </w:rPr>
        <w:t>.幼儿园的评选参照以上条件。</w:t>
      </w:r>
    </w:p>
    <w:p>
      <w:pPr>
        <w:ind w:left="639" w:right="100" w:firstLine="189"/>
        <w:spacing w:before="109" w:line="298" w:lineRule="auto"/>
        <w:jc w:val="right"/>
        <w:rPr>
          <w:rFonts w:ascii="FangSong" w:hAnsi="FangSong" w:eastAsia="FangSong" w:cs="FangSong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14"/>
        </w:rPr>
        <w:t>(四</w:t>
      </w:r>
      <w:r>
        <w:rPr>
          <w:rFonts w:ascii="KaiTi" w:hAnsi="KaiTi" w:eastAsia="KaiTi" w:cs="KaiTi"/>
          <w:sz w:val="35"/>
          <w:szCs w:val="35"/>
          <w:spacing w:val="9"/>
        </w:rPr>
        <w:t>)</w:t>
      </w:r>
      <w:r>
        <w:rPr>
          <w:rFonts w:ascii="KaiTi" w:hAnsi="KaiTi" w:eastAsia="KaiTi" w:cs="KaiTi"/>
          <w:sz w:val="35"/>
          <w:szCs w:val="35"/>
          <w:spacing w:val="7"/>
        </w:rPr>
        <w:t>乡(镇)政府、街道办事处、村(居)民委员会</w:t>
      </w:r>
      <w:r>
        <w:rPr>
          <w:rFonts w:ascii="KaiTi" w:hAnsi="KaiTi" w:eastAsia="KaiTi" w:cs="KaiTi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9"/>
        </w:rPr>
        <w:t>1</w:t>
      </w:r>
      <w:r>
        <w:rPr>
          <w:rFonts w:ascii="FangSong" w:hAnsi="FangSong" w:eastAsia="FangSong" w:cs="FangSong"/>
          <w:sz w:val="35"/>
          <w:szCs w:val="35"/>
          <w:spacing w:val="-28"/>
        </w:rPr>
        <w:t>.高度重视国家通用语言文字工作。工作体制健全，机</w:t>
      </w:r>
    </w:p>
    <w:p>
      <w:pPr>
        <w:ind w:right="130"/>
        <w:spacing w:before="2" w:line="310" w:lineRule="auto"/>
        <w:jc w:val="righ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1"/>
        </w:rPr>
        <w:t>制</w:t>
      </w:r>
      <w:r>
        <w:rPr>
          <w:rFonts w:ascii="FangSong" w:hAnsi="FangSong" w:eastAsia="FangSong" w:cs="FangSong"/>
          <w:sz w:val="35"/>
          <w:szCs w:val="35"/>
          <w:spacing w:val="-29"/>
        </w:rPr>
        <w:t>顺畅，配备专门人员，工作经费保障有力。国家通用语言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6"/>
        </w:rPr>
        <w:t>文</w:t>
      </w:r>
      <w:r>
        <w:rPr>
          <w:rFonts w:ascii="FangSong" w:hAnsi="FangSong" w:eastAsia="FangSong" w:cs="FangSong"/>
          <w:sz w:val="35"/>
          <w:szCs w:val="35"/>
          <w:spacing w:val="-29"/>
        </w:rPr>
        <w:t>字推广普及列入工作计划和议事日程，目标明确，措施得</w:t>
      </w:r>
    </w:p>
    <w:p>
      <w:pPr>
        <w:sectPr>
          <w:footerReference w:type="default" r:id="rId16"/>
          <w:pgSz w:w="11900" w:h="16960"/>
          <w:pgMar w:top="1441" w:right="1785" w:bottom="1464" w:left="1650" w:header="0" w:footer="1095" w:gutter="0"/>
        </w:sectPr>
        <w:rPr/>
      </w:pPr>
    </w:p>
    <w:p>
      <w:pPr>
        <w:ind w:left="629" w:right="53" w:hanging="629"/>
        <w:spacing w:before="134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6"/>
        </w:rPr>
        <w:t>力</w:t>
      </w:r>
      <w:r>
        <w:rPr>
          <w:rFonts w:ascii="FangSong" w:hAnsi="FangSong" w:eastAsia="FangSong" w:cs="FangSong"/>
          <w:sz w:val="33"/>
          <w:szCs w:val="33"/>
          <w:spacing w:val="-35"/>
        </w:rPr>
        <w:t>。</w:t>
      </w:r>
      <w:r>
        <w:rPr>
          <w:rFonts w:ascii="FangSong" w:hAnsi="FangSong" w:eastAsia="FangSong" w:cs="FangSong"/>
          <w:sz w:val="33"/>
          <w:szCs w:val="33"/>
        </w:rPr>
        <w:t xml:space="preserve">                                              </w:t>
      </w:r>
      <w:r>
        <w:rPr>
          <w:rFonts w:ascii="FangSong" w:hAnsi="FangSong" w:eastAsia="FangSong" w:cs="FangSong"/>
          <w:sz w:val="33"/>
          <w:szCs w:val="33"/>
          <w:spacing w:val="-10"/>
        </w:rPr>
        <w:t>2.充分利用各种形式开展普通话培训，积极开展推普</w:t>
      </w:r>
      <w:r>
        <w:rPr>
          <w:rFonts w:ascii="FangSong" w:hAnsi="FangSong" w:eastAsia="FangSong" w:cs="FangSong"/>
          <w:sz w:val="33"/>
          <w:szCs w:val="33"/>
          <w:spacing w:val="-9"/>
        </w:rPr>
        <w:t>教</w:t>
      </w:r>
    </w:p>
    <w:p>
      <w:pPr>
        <w:ind w:left="139" w:right="51" w:hanging="139"/>
        <w:spacing w:before="2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育</w:t>
      </w:r>
      <w:r>
        <w:rPr>
          <w:rFonts w:ascii="FangSong" w:hAnsi="FangSong" w:eastAsia="FangSong" w:cs="FangSong"/>
          <w:sz w:val="33"/>
          <w:szCs w:val="33"/>
          <w:spacing w:val="-18"/>
        </w:rPr>
        <w:t>宣</w:t>
      </w:r>
      <w:r>
        <w:rPr>
          <w:rFonts w:ascii="FangSong" w:hAnsi="FangSong" w:eastAsia="FangSong" w:cs="FangSong"/>
          <w:sz w:val="33"/>
          <w:szCs w:val="33"/>
          <w:spacing w:val="-10"/>
        </w:rPr>
        <w:t>传活动，在推普助力脱贫攻坚、推动语言文字规范化乡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8"/>
        </w:rPr>
        <w:t>(</w:t>
      </w:r>
      <w:r>
        <w:rPr>
          <w:rFonts w:ascii="FangSong" w:hAnsi="FangSong" w:eastAsia="FangSong" w:cs="FangSong"/>
          <w:sz w:val="33"/>
          <w:szCs w:val="33"/>
          <w:spacing w:val="9"/>
        </w:rPr>
        <w:t>镇、街道)村(社区)建设等方面表现突出，语言文化建</w:t>
      </w:r>
    </w:p>
    <w:p>
      <w:pPr>
        <w:ind w:right="102"/>
        <w:spacing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设</w:t>
      </w:r>
      <w:r>
        <w:rPr>
          <w:rFonts w:ascii="FangSong" w:hAnsi="FangSong" w:eastAsia="FangSong" w:cs="FangSong"/>
          <w:sz w:val="33"/>
          <w:szCs w:val="33"/>
          <w:spacing w:val="-16"/>
        </w:rPr>
        <w:t>成</w:t>
      </w:r>
      <w:r>
        <w:rPr>
          <w:rFonts w:ascii="FangSong" w:hAnsi="FangSong" w:eastAsia="FangSong" w:cs="FangSong"/>
          <w:sz w:val="33"/>
          <w:szCs w:val="33"/>
          <w:spacing w:val="-12"/>
        </w:rPr>
        <w:t>果显著，探索出可复制、可推广的工作模式，对当地经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济</w:t>
      </w:r>
      <w:r>
        <w:rPr>
          <w:rFonts w:ascii="FangSong" w:hAnsi="FangSong" w:eastAsia="FangSong" w:cs="FangSong"/>
          <w:sz w:val="33"/>
          <w:szCs w:val="33"/>
          <w:spacing w:val="-15"/>
        </w:rPr>
        <w:t>社会发展起到一定的推动作用。</w:t>
      </w:r>
    </w:p>
    <w:p>
      <w:pPr>
        <w:ind w:left="820"/>
        <w:spacing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"/>
        </w:rPr>
        <w:t>(五)有关企事业单位、</w:t>
      </w:r>
      <w:r>
        <w:rPr>
          <w:rFonts w:ascii="KaiTi" w:hAnsi="KaiTi" w:eastAsia="KaiTi" w:cs="KaiTi"/>
          <w:sz w:val="33"/>
          <w:szCs w:val="33"/>
        </w:rPr>
        <w:t>社会组织</w:t>
      </w:r>
    </w:p>
    <w:p>
      <w:pPr>
        <w:ind w:left="634"/>
        <w:spacing w:before="174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企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事业单位：</w:t>
      </w:r>
    </w:p>
    <w:p>
      <w:pPr>
        <w:ind w:right="67" w:firstLine="629"/>
        <w:spacing w:before="152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1.积极参与推广普及国家通用语言文字，将本单位的</w:t>
      </w:r>
      <w:r>
        <w:rPr>
          <w:rFonts w:ascii="FangSong" w:hAnsi="FangSong" w:eastAsia="FangSong" w:cs="FangSong"/>
          <w:sz w:val="33"/>
          <w:szCs w:val="33"/>
          <w:spacing w:val="-9"/>
        </w:rPr>
        <w:t>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业</w:t>
      </w:r>
      <w:r>
        <w:rPr>
          <w:rFonts w:ascii="FangSong" w:hAnsi="FangSong" w:eastAsia="FangSong" w:cs="FangSong"/>
          <w:sz w:val="33"/>
          <w:szCs w:val="33"/>
          <w:spacing w:val="-11"/>
        </w:rPr>
        <w:t>发展融入国家语言文字工作大局，主动作为，为国家通用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语</w:t>
      </w:r>
      <w:r>
        <w:rPr>
          <w:rFonts w:ascii="FangSong" w:hAnsi="FangSong" w:eastAsia="FangSong" w:cs="FangSong"/>
          <w:sz w:val="33"/>
          <w:szCs w:val="33"/>
          <w:spacing w:val="-13"/>
        </w:rPr>
        <w:t>言文字事业发展作出突出贡献。</w:t>
      </w:r>
    </w:p>
    <w:p>
      <w:pPr>
        <w:ind w:right="51" w:firstLine="629"/>
        <w:spacing w:before="5" w:line="31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2.创新运用互联网、大数据、人工智能、融媒体等新</w:t>
      </w:r>
      <w:r>
        <w:rPr>
          <w:rFonts w:ascii="FangSong" w:hAnsi="FangSong" w:eastAsia="FangSong" w:cs="FangSong"/>
          <w:sz w:val="33"/>
          <w:szCs w:val="33"/>
          <w:spacing w:val="-7"/>
        </w:rPr>
        <w:t>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术</w:t>
      </w:r>
      <w:r>
        <w:rPr>
          <w:rFonts w:ascii="FangSong" w:hAnsi="FangSong" w:eastAsia="FangSong" w:cs="FangSong"/>
          <w:sz w:val="33"/>
          <w:szCs w:val="33"/>
          <w:spacing w:val="-13"/>
        </w:rPr>
        <w:t>新</w:t>
      </w:r>
      <w:r>
        <w:rPr>
          <w:rFonts w:ascii="FangSong" w:hAnsi="FangSong" w:eastAsia="FangSong" w:cs="FangSong"/>
          <w:sz w:val="33"/>
          <w:szCs w:val="33"/>
          <w:spacing w:val="-12"/>
        </w:rPr>
        <w:t>手段，助力国家通用语言文字推广普及，以及规范化、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标</w:t>
      </w:r>
      <w:r>
        <w:rPr>
          <w:rFonts w:ascii="FangSong" w:hAnsi="FangSong" w:eastAsia="FangSong" w:cs="FangSong"/>
          <w:sz w:val="33"/>
          <w:szCs w:val="33"/>
          <w:spacing w:val="-14"/>
        </w:rPr>
        <w:t>准</w:t>
      </w:r>
      <w:r>
        <w:rPr>
          <w:rFonts w:ascii="FangSong" w:hAnsi="FangSong" w:eastAsia="FangSong" w:cs="FangSong"/>
          <w:sz w:val="33"/>
          <w:szCs w:val="33"/>
          <w:spacing w:val="-12"/>
        </w:rPr>
        <w:t>化、信息化建设，促进中华优秀语言文化的传承传播。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具有广泛的社会影响力，受到语言文字工作战线好评。</w:t>
      </w:r>
    </w:p>
    <w:p>
      <w:pPr>
        <w:ind w:left="634"/>
        <w:spacing w:before="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社会组织：</w:t>
      </w:r>
    </w:p>
    <w:p>
      <w:pPr>
        <w:ind w:right="83" w:firstLine="629"/>
        <w:spacing w:before="142" w:line="31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积</w:t>
      </w:r>
      <w:r>
        <w:rPr>
          <w:rFonts w:ascii="FangSong" w:hAnsi="FangSong" w:eastAsia="FangSong" w:cs="FangSong"/>
          <w:sz w:val="33"/>
          <w:szCs w:val="33"/>
          <w:spacing w:val="-15"/>
        </w:rPr>
        <w:t>极</w:t>
      </w:r>
      <w:r>
        <w:rPr>
          <w:rFonts w:ascii="FangSong" w:hAnsi="FangSong" w:eastAsia="FangSong" w:cs="FangSong"/>
          <w:sz w:val="33"/>
          <w:szCs w:val="33"/>
          <w:spacing w:val="-11"/>
        </w:rPr>
        <w:t>配合语言文字工作主管部门，主动开展国家通用语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言</w:t>
      </w:r>
      <w:r>
        <w:rPr>
          <w:rFonts w:ascii="FangSong" w:hAnsi="FangSong" w:eastAsia="FangSong" w:cs="FangSong"/>
          <w:sz w:val="33"/>
          <w:szCs w:val="33"/>
          <w:spacing w:val="-19"/>
        </w:rPr>
        <w:t>文</w:t>
      </w:r>
      <w:r>
        <w:rPr>
          <w:rFonts w:ascii="FangSong" w:hAnsi="FangSong" w:eastAsia="FangSong" w:cs="FangSong"/>
          <w:sz w:val="33"/>
          <w:szCs w:val="33"/>
          <w:spacing w:val="-12"/>
        </w:rPr>
        <w:t>字的培训、调研和社会服务以及语言文化宣传活动，并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为</w:t>
      </w:r>
      <w:r>
        <w:rPr>
          <w:rFonts w:ascii="FangSong" w:hAnsi="FangSong" w:eastAsia="FangSong" w:cs="FangSong"/>
          <w:sz w:val="33"/>
          <w:szCs w:val="33"/>
          <w:spacing w:val="-12"/>
        </w:rPr>
        <w:t>主管部门提供决策咨询，在推广普及国家通用语言文字等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工作中贡献突出</w:t>
      </w:r>
      <w:r>
        <w:rPr>
          <w:rFonts w:ascii="FangSong" w:hAnsi="FangSong" w:eastAsia="FangSong" w:cs="FangSong"/>
          <w:sz w:val="33"/>
          <w:szCs w:val="33"/>
          <w:spacing w:val="-15"/>
        </w:rPr>
        <w:t>。</w:t>
      </w:r>
    </w:p>
    <w:p>
      <w:pPr>
        <w:ind w:left="634"/>
        <w:spacing w:before="1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二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、国家通用语言文字推广普及先进个人</w:t>
      </w:r>
    </w:p>
    <w:p>
      <w:pPr>
        <w:ind w:right="90" w:firstLine="629"/>
        <w:spacing w:before="170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坚</w:t>
      </w:r>
      <w:r>
        <w:rPr>
          <w:rFonts w:ascii="FangSong" w:hAnsi="FangSong" w:eastAsia="FangSong" w:cs="FangSong"/>
          <w:sz w:val="33"/>
          <w:szCs w:val="33"/>
          <w:spacing w:val="-13"/>
        </w:rPr>
        <w:t>持</w:t>
      </w:r>
      <w:r>
        <w:rPr>
          <w:rFonts w:ascii="FangSong" w:hAnsi="FangSong" w:eastAsia="FangSong" w:cs="FangSong"/>
          <w:sz w:val="33"/>
          <w:szCs w:val="33"/>
          <w:spacing w:val="-12"/>
        </w:rPr>
        <w:t>以习近平新时代中国特色社会主义思想为指导，深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入贯彻落实习近平总书记关于教</w:t>
      </w:r>
      <w:r>
        <w:rPr>
          <w:rFonts w:ascii="FangSong" w:hAnsi="FangSong" w:eastAsia="FangSong" w:cs="FangSong"/>
          <w:sz w:val="33"/>
          <w:szCs w:val="33"/>
        </w:rPr>
        <w:t>育的重要论述和语言文字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工</w:t>
      </w:r>
      <w:r>
        <w:rPr>
          <w:rFonts w:ascii="FangSong" w:hAnsi="FangSong" w:eastAsia="FangSong" w:cs="FangSong"/>
          <w:sz w:val="33"/>
          <w:szCs w:val="33"/>
          <w:spacing w:val="-6"/>
        </w:rPr>
        <w:t>作的重要指示批示精神，坚定捍卫“两个确立”,坚决做</w:t>
      </w:r>
    </w:p>
    <w:p>
      <w:pPr>
        <w:sectPr>
          <w:footerReference w:type="default" r:id="rId17"/>
          <w:pgSz w:w="11900" w:h="16940"/>
          <w:pgMar w:top="1439" w:right="1785" w:bottom="1552" w:left="1760" w:header="0" w:footer="1278" w:gutter="0"/>
        </w:sectPr>
        <w:rPr/>
      </w:pPr>
    </w:p>
    <w:p>
      <w:pPr>
        <w:ind w:right="106"/>
        <w:spacing w:before="144" w:line="30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到</w:t>
      </w:r>
      <w:r>
        <w:rPr>
          <w:rFonts w:ascii="FangSong" w:hAnsi="FangSong" w:eastAsia="FangSong" w:cs="FangSong"/>
          <w:sz w:val="34"/>
          <w:szCs w:val="34"/>
          <w:spacing w:val="-19"/>
        </w:rPr>
        <w:t>“两个维护”。认真贯彻执行国家语言文字法律法规和方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针</w:t>
      </w:r>
      <w:r>
        <w:rPr>
          <w:rFonts w:ascii="FangSong" w:hAnsi="FangSong" w:eastAsia="FangSong" w:cs="FangSong"/>
          <w:sz w:val="34"/>
          <w:szCs w:val="34"/>
          <w:spacing w:val="-19"/>
        </w:rPr>
        <w:t>政策，热爱国家通用语言文字推广普及工作，具有良好的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思</w:t>
      </w:r>
      <w:r>
        <w:rPr>
          <w:rFonts w:ascii="FangSong" w:hAnsi="FangSong" w:eastAsia="FangSong" w:cs="FangSong"/>
          <w:sz w:val="34"/>
          <w:szCs w:val="34"/>
          <w:spacing w:val="-19"/>
        </w:rPr>
        <w:t>想政治素质，有强烈的事业心和责任感，为推广普及国家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通</w:t>
      </w:r>
      <w:r>
        <w:rPr>
          <w:rFonts w:ascii="FangSong" w:hAnsi="FangSong" w:eastAsia="FangSong" w:cs="FangSong"/>
          <w:sz w:val="34"/>
          <w:szCs w:val="34"/>
          <w:spacing w:val="-18"/>
        </w:rPr>
        <w:t>用语言文字作出突出贡献，在传承弘扬中华优秀语言文化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方</w:t>
      </w:r>
      <w:r>
        <w:rPr>
          <w:rFonts w:ascii="FangSong" w:hAnsi="FangSong" w:eastAsia="FangSong" w:cs="FangSong"/>
          <w:sz w:val="34"/>
          <w:szCs w:val="34"/>
          <w:spacing w:val="-19"/>
        </w:rPr>
        <w:t>面表现出色。品德高尚，遵纪守法，无违法违规记录，并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具</w:t>
      </w:r>
      <w:r>
        <w:rPr>
          <w:rFonts w:ascii="FangSong" w:hAnsi="FangSong" w:eastAsia="FangSong" w:cs="FangSong"/>
          <w:sz w:val="34"/>
          <w:szCs w:val="34"/>
          <w:spacing w:val="-23"/>
        </w:rPr>
        <w:t>备下列条件：</w:t>
      </w:r>
    </w:p>
    <w:p>
      <w:pPr>
        <w:ind w:right="48" w:firstLine="819"/>
        <w:spacing w:line="291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5"/>
        </w:rPr>
        <w:t>(一)各级语委成员单位(委员单位)相关处(科、股</w:t>
      </w:r>
      <w:r>
        <w:rPr>
          <w:rFonts w:ascii="KaiTi" w:hAnsi="KaiTi" w:eastAsia="KaiTi" w:cs="KaiTi"/>
          <w:sz w:val="34"/>
          <w:szCs w:val="34"/>
          <w:spacing w:val="1"/>
        </w:rPr>
        <w:t>)</w:t>
      </w:r>
      <w:r>
        <w:rPr>
          <w:rFonts w:ascii="KaiTi" w:hAnsi="KaiTi" w:eastAsia="KaiTi" w:cs="KaiTi"/>
          <w:sz w:val="34"/>
          <w:szCs w:val="34"/>
        </w:rPr>
        <w:t xml:space="preserve"> </w:t>
      </w:r>
      <w:r>
        <w:rPr>
          <w:rFonts w:ascii="KaiTi" w:hAnsi="KaiTi" w:eastAsia="KaiTi" w:cs="KaiTi"/>
          <w:sz w:val="34"/>
          <w:szCs w:val="34"/>
          <w:spacing w:val="-14"/>
        </w:rPr>
        <w:t>室</w:t>
      </w:r>
      <w:r>
        <w:rPr>
          <w:rFonts w:ascii="KaiTi" w:hAnsi="KaiTi" w:eastAsia="KaiTi" w:cs="KaiTi"/>
          <w:sz w:val="34"/>
          <w:szCs w:val="34"/>
          <w:spacing w:val="-13"/>
        </w:rPr>
        <w:t>工作人员</w:t>
      </w:r>
    </w:p>
    <w:p>
      <w:pPr>
        <w:ind w:firstLine="649"/>
        <w:spacing w:before="37" w:line="30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</w:rPr>
        <w:t>认</w:t>
      </w:r>
      <w:r>
        <w:rPr>
          <w:rFonts w:ascii="FangSong" w:hAnsi="FangSong" w:eastAsia="FangSong" w:cs="FangSong"/>
          <w:sz w:val="34"/>
          <w:szCs w:val="34"/>
          <w:spacing w:val="-5"/>
        </w:rPr>
        <w:t>真履职尽责，积极开展本系统(行业)国家通用语言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文</w:t>
      </w:r>
      <w:r>
        <w:rPr>
          <w:rFonts w:ascii="FangSong" w:hAnsi="FangSong" w:eastAsia="FangSong" w:cs="FangSong"/>
          <w:sz w:val="34"/>
          <w:szCs w:val="34"/>
          <w:spacing w:val="-19"/>
        </w:rPr>
        <w:t>字推广普及工作，主动配合语言文字工作主管部门做好相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6"/>
        </w:rPr>
        <w:t>关</w:t>
      </w:r>
      <w:r>
        <w:rPr>
          <w:rFonts w:ascii="FangSong" w:hAnsi="FangSong" w:eastAsia="FangSong" w:cs="FangSong"/>
          <w:sz w:val="34"/>
          <w:szCs w:val="34"/>
          <w:spacing w:val="-25"/>
        </w:rPr>
        <w:t>工作，成绩突出。从事国家通用语言文字工作5</w:t>
      </w:r>
      <w:r>
        <w:rPr>
          <w:rFonts w:ascii="FangSong" w:hAnsi="FangSong" w:eastAsia="FangSong" w:cs="FangSong"/>
          <w:sz w:val="34"/>
          <w:szCs w:val="34"/>
          <w:spacing w:val="-2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年及以上。</w:t>
      </w:r>
    </w:p>
    <w:p>
      <w:pPr>
        <w:ind w:right="67" w:firstLine="829"/>
        <w:spacing w:before="1" w:line="30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6"/>
        </w:rPr>
        <w:t>(二</w:t>
      </w:r>
      <w:r>
        <w:rPr>
          <w:rFonts w:ascii="KaiTi" w:hAnsi="KaiTi" w:eastAsia="KaiTi" w:cs="KaiTi"/>
          <w:sz w:val="34"/>
          <w:szCs w:val="34"/>
          <w:spacing w:val="-3"/>
        </w:rPr>
        <w:t>)省市县语言文字工作委员会办公室(语言文字工</w:t>
      </w:r>
      <w:r>
        <w:rPr>
          <w:rFonts w:ascii="KaiTi" w:hAnsi="KaiTi" w:eastAsia="KaiTi" w:cs="KaiTi"/>
          <w:sz w:val="34"/>
          <w:szCs w:val="34"/>
        </w:rPr>
        <w:t xml:space="preserve"> </w:t>
      </w:r>
      <w:r>
        <w:rPr>
          <w:rFonts w:ascii="KaiTi" w:hAnsi="KaiTi" w:eastAsia="KaiTi" w:cs="KaiTi"/>
          <w:sz w:val="34"/>
          <w:szCs w:val="34"/>
          <w:spacing w:val="-22"/>
        </w:rPr>
        <w:t>作</w:t>
      </w:r>
      <w:r>
        <w:rPr>
          <w:rFonts w:ascii="KaiTi" w:hAnsi="KaiTi" w:eastAsia="KaiTi" w:cs="KaiTi"/>
          <w:sz w:val="34"/>
          <w:szCs w:val="34"/>
          <w:spacing w:val="-13"/>
        </w:rPr>
        <w:t>部门)、省级及以下普通话水平测试机构工作人员和普通</w:t>
      </w:r>
      <w:r>
        <w:rPr>
          <w:rFonts w:ascii="KaiTi" w:hAnsi="KaiTi" w:eastAsia="KaiTi" w:cs="KaiTi"/>
          <w:sz w:val="34"/>
          <w:szCs w:val="34"/>
        </w:rPr>
        <w:t xml:space="preserve"> </w:t>
      </w:r>
      <w:r>
        <w:rPr>
          <w:rFonts w:ascii="KaiTi" w:hAnsi="KaiTi" w:eastAsia="KaiTi" w:cs="KaiTi"/>
          <w:sz w:val="34"/>
          <w:szCs w:val="34"/>
          <w:spacing w:val="-16"/>
        </w:rPr>
        <w:t>话</w:t>
      </w:r>
      <w:r>
        <w:rPr>
          <w:rFonts w:ascii="KaiTi" w:hAnsi="KaiTi" w:eastAsia="KaiTi" w:cs="KaiTi"/>
          <w:sz w:val="34"/>
          <w:szCs w:val="34"/>
          <w:spacing w:val="-14"/>
        </w:rPr>
        <w:t>水平测试员</w:t>
      </w:r>
    </w:p>
    <w:p>
      <w:pPr>
        <w:ind w:left="4" w:right="126" w:firstLine="649"/>
        <w:spacing w:before="2" w:line="30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省市县语言文字工作委员会办公室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(语言文字工作部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门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)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工作人员：</w:t>
      </w:r>
    </w:p>
    <w:p>
      <w:pPr>
        <w:ind w:right="109" w:firstLine="649"/>
        <w:spacing w:before="3" w:line="34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2"/>
        </w:rPr>
        <w:t>认</w:t>
      </w:r>
      <w:r>
        <w:rPr>
          <w:rFonts w:ascii="FangSong" w:hAnsi="FangSong" w:eastAsia="FangSong" w:cs="FangSong"/>
          <w:sz w:val="34"/>
          <w:szCs w:val="34"/>
          <w:spacing w:val="-19"/>
        </w:rPr>
        <w:t>真履职尽责，积极主动并创新开展本辖区国家通用语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言</w:t>
      </w:r>
      <w:r>
        <w:rPr>
          <w:rFonts w:ascii="FangSong" w:hAnsi="FangSong" w:eastAsia="FangSong" w:cs="FangSong"/>
          <w:sz w:val="34"/>
          <w:szCs w:val="34"/>
          <w:spacing w:val="-19"/>
        </w:rPr>
        <w:t>文字推广普及工作，成绩突出。主动创造工作条件，积极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6"/>
        </w:rPr>
        <w:t>争</w:t>
      </w:r>
      <w:r>
        <w:rPr>
          <w:rFonts w:ascii="FangSong" w:hAnsi="FangSong" w:eastAsia="FangSong" w:cs="FangSong"/>
          <w:sz w:val="34"/>
          <w:szCs w:val="34"/>
          <w:spacing w:val="-21"/>
        </w:rPr>
        <w:t>取</w:t>
      </w:r>
      <w:r>
        <w:rPr>
          <w:rFonts w:ascii="FangSong" w:hAnsi="FangSong" w:eastAsia="FangSong" w:cs="FangSong"/>
          <w:sz w:val="34"/>
          <w:szCs w:val="34"/>
          <w:spacing w:val="-18"/>
        </w:rPr>
        <w:t>上级领导对推普工作的支持，充分调动语委成员单位的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积</w:t>
      </w:r>
      <w:r>
        <w:rPr>
          <w:rFonts w:ascii="FangSong" w:hAnsi="FangSong" w:eastAsia="FangSong" w:cs="FangSong"/>
          <w:sz w:val="34"/>
          <w:szCs w:val="34"/>
          <w:spacing w:val="-18"/>
        </w:rPr>
        <w:t>极性、主动性。语言文字工作业务能力强、作风扎实，从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事</w:t>
      </w:r>
      <w:r>
        <w:rPr>
          <w:rFonts w:ascii="FangSong" w:hAnsi="FangSong" w:eastAsia="FangSong" w:cs="FangSong"/>
          <w:sz w:val="34"/>
          <w:szCs w:val="34"/>
          <w:spacing w:val="-18"/>
        </w:rPr>
        <w:t>国家通用语言文字工作5</w:t>
      </w:r>
      <w:r>
        <w:rPr>
          <w:rFonts w:ascii="FangSong" w:hAnsi="FangSong" w:eastAsia="FangSong" w:cs="FangSong"/>
          <w:sz w:val="34"/>
          <w:szCs w:val="34"/>
          <w:spacing w:val="-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年及以上。</w:t>
      </w:r>
    </w:p>
    <w:p>
      <w:pPr>
        <w:ind w:left="654"/>
        <w:spacing w:before="6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普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通话水平测试机构工作人员和普通话水平测试员：</w:t>
      </w:r>
    </w:p>
    <w:p>
      <w:pPr>
        <w:ind w:left="649"/>
        <w:spacing w:before="138" w:line="58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  <w:position w:val="17"/>
        </w:rPr>
        <w:t>普</w:t>
      </w:r>
      <w:r>
        <w:rPr>
          <w:rFonts w:ascii="FangSong" w:hAnsi="FangSong" w:eastAsia="FangSong" w:cs="FangSong"/>
          <w:sz w:val="34"/>
          <w:szCs w:val="34"/>
          <w:spacing w:val="-18"/>
          <w:position w:val="17"/>
        </w:rPr>
        <w:t>通话水平培训测试管理工作成绩突出，所在测试机构</w:t>
      </w:r>
    </w:p>
    <w:p>
      <w:pPr>
        <w:spacing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在</w:t>
      </w:r>
      <w:r>
        <w:rPr>
          <w:rFonts w:ascii="FangSong" w:hAnsi="FangSong" w:eastAsia="FangSong" w:cs="FangSong"/>
          <w:sz w:val="34"/>
          <w:szCs w:val="34"/>
          <w:spacing w:val="-18"/>
        </w:rPr>
        <w:t>工作覆盖区域或领域具有较大影响力。普通话水平测试业</w:t>
      </w:r>
    </w:p>
    <w:p>
      <w:pPr>
        <w:sectPr>
          <w:footerReference w:type="default" r:id="rId18"/>
          <w:pgSz w:w="11880" w:h="16960"/>
          <w:pgMar w:top="1441" w:right="1779" w:bottom="1522" w:left="1630" w:header="0" w:footer="1078" w:gutter="0"/>
        </w:sectPr>
        <w:rPr/>
      </w:pPr>
    </w:p>
    <w:p>
      <w:pPr>
        <w:ind w:right="60"/>
        <w:spacing w:before="12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务精湛，服从安排，甘于奉献，圆满完成每年测试任务。积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极开展普通话培训测试科学研究，为地方语言</w:t>
      </w:r>
      <w:r>
        <w:rPr>
          <w:rFonts w:ascii="FangSong" w:hAnsi="FangSong" w:eastAsia="FangSong" w:cs="FangSong"/>
          <w:sz w:val="32"/>
          <w:szCs w:val="32"/>
          <w:spacing w:val="-1"/>
        </w:rPr>
        <w:t>文字工作主管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部门提供智力支持和业务咨询。从事普通话水平测试管理或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测</w:t>
      </w:r>
      <w:r>
        <w:rPr>
          <w:rFonts w:ascii="FangSong" w:hAnsi="FangSong" w:eastAsia="FangSong" w:cs="FangSong"/>
          <w:sz w:val="32"/>
          <w:szCs w:val="32"/>
          <w:spacing w:val="-6"/>
        </w:rPr>
        <w:t>试工作5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年及以上。</w:t>
      </w:r>
    </w:p>
    <w:p>
      <w:pPr>
        <w:ind w:left="790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6"/>
        </w:rPr>
        <w:t>(</w:t>
      </w:r>
      <w:r>
        <w:rPr>
          <w:rFonts w:ascii="KaiTi" w:hAnsi="KaiTi" w:eastAsia="KaiTi" w:cs="KaiTi"/>
          <w:sz w:val="32"/>
          <w:szCs w:val="32"/>
          <w:spacing w:val="10"/>
        </w:rPr>
        <w:t>三)各级各类学校教师和工作人员</w:t>
      </w:r>
    </w:p>
    <w:p>
      <w:pPr>
        <w:ind w:right="57" w:firstLine="639"/>
        <w:spacing w:before="17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具有较强</w:t>
      </w:r>
      <w:r>
        <w:rPr>
          <w:rFonts w:ascii="FangSong" w:hAnsi="FangSong" w:eastAsia="FangSong" w:cs="FangSong"/>
          <w:sz w:val="32"/>
          <w:szCs w:val="32"/>
          <w:spacing w:val="-3"/>
        </w:rPr>
        <w:t>的</w:t>
      </w:r>
      <w:r>
        <w:rPr>
          <w:rFonts w:ascii="FangSong" w:hAnsi="FangSong" w:eastAsia="FangSong" w:cs="FangSong"/>
          <w:sz w:val="32"/>
          <w:szCs w:val="32"/>
          <w:spacing w:val="-2"/>
        </w:rPr>
        <w:t>国家通用语言文字推广意识，积极参加国家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通用语</w:t>
      </w:r>
      <w:r>
        <w:rPr>
          <w:rFonts w:ascii="FangSong" w:hAnsi="FangSong" w:eastAsia="FangSong" w:cs="FangSong"/>
          <w:sz w:val="32"/>
          <w:szCs w:val="32"/>
          <w:spacing w:val="-3"/>
        </w:rPr>
        <w:t>言</w:t>
      </w:r>
      <w:r>
        <w:rPr>
          <w:rFonts w:ascii="FangSong" w:hAnsi="FangSong" w:eastAsia="FangSong" w:cs="FangSong"/>
          <w:sz w:val="32"/>
          <w:szCs w:val="32"/>
          <w:spacing w:val="-2"/>
        </w:rPr>
        <w:t>文字推广普及、宣传教育，在教育引导学生学习使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用国家</w:t>
      </w:r>
      <w:r>
        <w:rPr>
          <w:rFonts w:ascii="FangSong" w:hAnsi="FangSong" w:eastAsia="FangSong" w:cs="FangSong"/>
          <w:sz w:val="32"/>
          <w:szCs w:val="32"/>
          <w:spacing w:val="-3"/>
        </w:rPr>
        <w:t>通</w:t>
      </w:r>
      <w:r>
        <w:rPr>
          <w:rFonts w:ascii="FangSong" w:hAnsi="FangSong" w:eastAsia="FangSong" w:cs="FangSong"/>
          <w:sz w:val="32"/>
          <w:szCs w:val="32"/>
          <w:spacing w:val="-2"/>
        </w:rPr>
        <w:t>用语言文字方面作出突出贡献。在承担国家通用语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言文字</w:t>
      </w:r>
      <w:r>
        <w:rPr>
          <w:rFonts w:ascii="FangSong" w:hAnsi="FangSong" w:eastAsia="FangSong" w:cs="FangSong"/>
          <w:sz w:val="32"/>
          <w:szCs w:val="32"/>
          <w:spacing w:val="-3"/>
        </w:rPr>
        <w:t>教</w:t>
      </w:r>
      <w:r>
        <w:rPr>
          <w:rFonts w:ascii="FangSong" w:hAnsi="FangSong" w:eastAsia="FangSong" w:cs="FangSong"/>
          <w:sz w:val="32"/>
          <w:szCs w:val="32"/>
          <w:spacing w:val="-2"/>
        </w:rPr>
        <w:t>学、科研、管理等工作以及服务国家重大战略中业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绩突出，具有骨干带头作用。从事教</w:t>
      </w:r>
      <w:r>
        <w:rPr>
          <w:rFonts w:ascii="FangSong" w:hAnsi="FangSong" w:eastAsia="FangSong" w:cs="FangSong"/>
          <w:sz w:val="32"/>
          <w:szCs w:val="32"/>
          <w:spacing w:val="-1"/>
        </w:rPr>
        <w:t>学、管理工作5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年及以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上</w:t>
      </w:r>
      <w:r>
        <w:rPr>
          <w:rFonts w:ascii="FangSong" w:hAnsi="FangSong" w:eastAsia="FangSong" w:cs="FangSong"/>
          <w:sz w:val="32"/>
          <w:szCs w:val="32"/>
          <w:spacing w:val="-16"/>
        </w:rPr>
        <w:t>。</w:t>
      </w:r>
    </w:p>
    <w:p>
      <w:pPr>
        <w:ind w:left="790"/>
        <w:spacing w:line="572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40"/>
          <w:position w:val="18"/>
        </w:rPr>
        <w:t>(</w:t>
      </w:r>
      <w:r>
        <w:rPr>
          <w:rFonts w:ascii="KaiTi" w:hAnsi="KaiTi" w:eastAsia="KaiTi" w:cs="KaiTi"/>
          <w:sz w:val="32"/>
          <w:szCs w:val="32"/>
          <w:spacing w:val="31"/>
          <w:position w:val="18"/>
        </w:rPr>
        <w:t>四)乡(镇)政府、街道办事处、村(居)民委员会</w:t>
      </w:r>
    </w:p>
    <w:p>
      <w:pPr>
        <w:spacing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工作人</w:t>
      </w:r>
      <w:r>
        <w:rPr>
          <w:rFonts w:ascii="KaiTi" w:hAnsi="KaiTi" w:eastAsia="KaiTi" w:cs="KaiTi"/>
          <w:sz w:val="32"/>
          <w:szCs w:val="32"/>
          <w:spacing w:val="-1"/>
        </w:rPr>
        <w:t>员，推普志愿者</w:t>
      </w:r>
    </w:p>
    <w:p>
      <w:pPr>
        <w:ind w:right="75" w:firstLine="639"/>
        <w:spacing w:before="163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在基层一线出</w:t>
      </w:r>
      <w:r>
        <w:rPr>
          <w:rFonts w:ascii="FangSong" w:hAnsi="FangSong" w:eastAsia="FangSong" w:cs="FangSong"/>
          <w:sz w:val="32"/>
          <w:szCs w:val="32"/>
          <w:spacing w:val="-3"/>
        </w:rPr>
        <w:t>色</w:t>
      </w:r>
      <w:r>
        <w:rPr>
          <w:rFonts w:ascii="FangSong" w:hAnsi="FangSong" w:eastAsia="FangSong" w:cs="FangSong"/>
          <w:sz w:val="32"/>
          <w:szCs w:val="32"/>
          <w:spacing w:val="-2"/>
        </w:rPr>
        <w:t>开展推普助力脱贫攻坚等工作，积极探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索</w:t>
      </w:r>
      <w:r>
        <w:rPr>
          <w:rFonts w:ascii="FangSong" w:hAnsi="FangSong" w:eastAsia="FangSong" w:cs="FangSong"/>
          <w:sz w:val="32"/>
          <w:szCs w:val="32"/>
          <w:spacing w:val="-3"/>
        </w:rPr>
        <w:t>符合本地区实际的国家通用语言文字推广普及方式方法，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在国家通用语言文字推广普及工作中成效显著，履职尽责</w:t>
      </w:r>
      <w:r>
        <w:rPr>
          <w:rFonts w:ascii="FangSong" w:hAnsi="FangSong" w:eastAsia="FangSong" w:cs="FangSong"/>
          <w:sz w:val="32"/>
          <w:szCs w:val="32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甘于奉</w:t>
      </w:r>
      <w:r>
        <w:rPr>
          <w:rFonts w:ascii="FangSong" w:hAnsi="FangSong" w:eastAsia="FangSong" w:cs="FangSong"/>
          <w:sz w:val="32"/>
          <w:szCs w:val="32"/>
          <w:spacing w:val="-5"/>
        </w:rPr>
        <w:t>献</w:t>
      </w:r>
      <w:r>
        <w:rPr>
          <w:rFonts w:ascii="FangSong" w:hAnsi="FangSong" w:eastAsia="FangSong" w:cs="FangSong"/>
          <w:sz w:val="32"/>
          <w:szCs w:val="32"/>
          <w:spacing w:val="-4"/>
        </w:rPr>
        <w:t>。参与推普工作5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年及以上。</w:t>
      </w:r>
    </w:p>
    <w:p>
      <w:pPr>
        <w:ind w:left="790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6"/>
        </w:rPr>
        <w:t>(</w:t>
      </w:r>
      <w:r>
        <w:rPr>
          <w:rFonts w:ascii="KaiTi" w:hAnsi="KaiTi" w:eastAsia="KaiTi" w:cs="KaiTi"/>
          <w:sz w:val="32"/>
          <w:szCs w:val="32"/>
          <w:spacing w:val="14"/>
        </w:rPr>
        <w:t>五</w:t>
      </w:r>
      <w:r>
        <w:rPr>
          <w:rFonts w:ascii="KaiTi" w:hAnsi="KaiTi" w:eastAsia="KaiTi" w:cs="KaiTi"/>
          <w:sz w:val="32"/>
          <w:szCs w:val="32"/>
          <w:spacing w:val="8"/>
        </w:rPr>
        <w:t>)有关企事业单位、社会组织工作人员</w:t>
      </w:r>
    </w:p>
    <w:p>
      <w:pPr>
        <w:ind w:right="38" w:firstLine="639"/>
        <w:spacing w:before="166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积极参加国家通用语言文字推广普及、宣传教育、调查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研究、咨询</w:t>
      </w:r>
      <w:r>
        <w:rPr>
          <w:rFonts w:ascii="FangSong" w:hAnsi="FangSong" w:eastAsia="FangSong" w:cs="FangSong"/>
          <w:sz w:val="32"/>
          <w:szCs w:val="32"/>
          <w:spacing w:val="-3"/>
        </w:rPr>
        <w:t>服</w:t>
      </w:r>
      <w:r>
        <w:rPr>
          <w:rFonts w:ascii="FangSong" w:hAnsi="FangSong" w:eastAsia="FangSong" w:cs="FangSong"/>
          <w:sz w:val="32"/>
          <w:szCs w:val="32"/>
          <w:spacing w:val="-2"/>
        </w:rPr>
        <w:t>务等工作，成效显著，履职尽责、甘于奉献。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参与推普工作5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年及以上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sectPr>
          <w:footerReference w:type="default" r:id="rId19"/>
          <w:pgSz w:w="11900" w:h="16960"/>
          <w:pgMar w:top="1441" w:right="1785" w:bottom="1591" w:left="1780" w:header="0" w:footer="1170" w:gutter="0"/>
        </w:sectPr>
        <w:rPr/>
      </w:pPr>
    </w:p>
    <w:p>
      <w:pPr>
        <w:ind w:left="44"/>
        <w:spacing w:before="67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8"/>
        </w:rPr>
        <w:t>附</w:t>
      </w:r>
      <w:r>
        <w:rPr>
          <w:rFonts w:ascii="KaiTi" w:hAnsi="KaiTi" w:eastAsia="KaiTi" w:cs="KaiTi"/>
          <w:sz w:val="32"/>
          <w:szCs w:val="32"/>
          <w:spacing w:val="16"/>
        </w:rPr>
        <w:t>件2</w:t>
      </w:r>
    </w:p>
    <w:p>
      <w:pPr>
        <w:ind w:left="6061"/>
        <w:spacing w:before="32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推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荐对象汇总表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69"/>
        <w:spacing w:before="104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申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报单位(盖章):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9"/>
        <w:spacing w:before="91" w:line="184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一、国家通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用语言文字推广普及先进集体推荐汇总表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填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表日期：</w:t>
      </w:r>
      <w:r>
        <w:rPr>
          <w:rFonts w:ascii="KaiTi" w:hAnsi="KaiTi" w:eastAsia="KaiTi" w:cs="KaiTi"/>
          <w:sz w:val="32"/>
          <w:szCs w:val="32"/>
          <w:spacing w:val="-14"/>
        </w:rPr>
        <w:t xml:space="preserve"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2022</w:t>
      </w:r>
      <w:r>
        <w:rPr>
          <w:rFonts w:ascii="KaiTi" w:hAnsi="KaiTi" w:eastAsia="KaiTi" w:cs="KaiTi"/>
          <w:sz w:val="32"/>
          <w:szCs w:val="32"/>
          <w:spacing w:val="-14"/>
        </w:rPr>
        <w:t xml:space="preserve"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年</w:t>
      </w:r>
      <w:r>
        <w:rPr>
          <w:rFonts w:ascii="KaiTi" w:hAnsi="KaiTi" w:eastAsia="KaiTi" w:cs="KaiTi"/>
          <w:sz w:val="32"/>
          <w:szCs w:val="32"/>
          <w:spacing w:val="-14"/>
        </w:rPr>
        <w:t xml:space="preserve"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月</w:t>
      </w:r>
      <w:r>
        <w:rPr>
          <w:rFonts w:ascii="KaiTi" w:hAnsi="KaiTi" w:eastAsia="KaiTi" w:cs="KaiTi"/>
          <w:sz w:val="32"/>
          <w:szCs w:val="32"/>
          <w:spacing w:val="-14"/>
        </w:rPr>
        <w:t xml:space="preserve"> 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日</w:t>
      </w:r>
    </w:p>
    <w:p>
      <w:pPr>
        <w:sectPr>
          <w:footerReference w:type="default" r:id="rId20"/>
          <w:pgSz w:w="16940" w:h="11900"/>
          <w:pgMar w:top="1006" w:right="984" w:bottom="1227" w:left="984" w:header="0" w:footer="855" w:gutter="0"/>
          <w:cols w:equalWidth="0" w:num="2">
            <w:col w:w="10700" w:space="100"/>
            <w:col w:w="4171" w:space="0"/>
          </w:cols>
        </w:sectPr>
        <w:rPr/>
      </w:pPr>
    </w:p>
    <w:tbl>
      <w:tblPr>
        <w:tblStyle w:val="2"/>
        <w:tblW w:w="149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5"/>
        <w:gridCol w:w="1169"/>
        <w:gridCol w:w="1659"/>
        <w:gridCol w:w="859"/>
        <w:gridCol w:w="500"/>
        <w:gridCol w:w="1379"/>
        <w:gridCol w:w="1549"/>
        <w:gridCol w:w="1049"/>
        <w:gridCol w:w="1419"/>
        <w:gridCol w:w="1399"/>
        <w:gridCol w:w="1379"/>
        <w:gridCol w:w="1169"/>
        <w:gridCol w:w="665"/>
      </w:tblGrid>
      <w:tr>
        <w:trPr>
          <w:trHeight w:val="549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"/>
              <w:spacing w:before="1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8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8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所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属评选类别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8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级别</w:t>
            </w:r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61"/>
              <w:spacing w:before="34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集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数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"/>
              <w:spacing w:before="183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集体负责人姓</w:t>
            </w:r>
            <w:r>
              <w:rPr>
                <w:rFonts w:ascii="SimSun" w:hAnsi="SimSun" w:eastAsia="SimSun" w:cs="SimSun"/>
                <w:sz w:val="18"/>
                <w:szCs w:val="18"/>
                <w14:textOutline w14:w="343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名</w:t>
            </w:r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5" w:hanging="519"/>
              <w:spacing w:before="34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5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集体负责人单位及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45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职</w:t>
            </w:r>
            <w:r>
              <w:rPr>
                <w:rFonts w:ascii="SimSun" w:hAnsi="SimSun" w:eastAsia="SimSun" w:cs="SimSun"/>
                <w:sz w:val="18"/>
                <w:szCs w:val="18"/>
                <w14:textOutline w14:w="345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务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 w:right="48" w:hanging="190"/>
              <w:spacing w:before="52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集体所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属单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位名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称</w:t>
            </w:r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18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单位所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在地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18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联系电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话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19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通讯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地址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/>
              <w:spacing w:before="18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邮编</w:t>
            </w:r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8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备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注</w:t>
            </w:r>
          </w:p>
        </w:tc>
      </w:tr>
      <w:tr>
        <w:trPr>
          <w:trHeight w:val="434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12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(示例)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"/>
              <w:spacing w:before="12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础教育股</w:t>
            </w:r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11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语言文字工作机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构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2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股级</w:t>
            </w:r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"/>
              <w:spacing w:before="159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5"/>
              <w:spacing w:before="12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*林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*</w:t>
            </w:r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 w:hanging="279"/>
              <w:spacing w:before="30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0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**县教育局基础教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40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育股，股</w:t>
            </w:r>
            <w:r>
              <w:rPr>
                <w:rFonts w:ascii="SimSun" w:hAnsi="SimSun" w:eastAsia="SimSun" w:cs="SimSun"/>
                <w:sz w:val="18"/>
                <w:szCs w:val="18"/>
                <w14:textOutline w14:w="340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长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12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**县教育局</w:t>
            </w:r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1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**自治州*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*县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16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3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17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17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164" w:line="17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8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86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0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95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96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2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6940" w:h="11900"/>
          <w:pgMar w:top="1006" w:right="984" w:bottom="1227" w:left="984" w:header="0" w:footer="855" w:gutter="0"/>
          <w:cols w:equalWidth="0" w:num="1">
            <w:col w:w="14971" w:space="0"/>
          </w:cols>
        </w:sectPr>
        <w:rPr/>
      </w:pPr>
    </w:p>
    <w:p>
      <w:pPr>
        <w:ind w:left="449"/>
        <w:spacing w:before="104" w:line="219" w:lineRule="auto"/>
        <w:outlineLvl w:val="1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二、国家通</w:t>
      </w: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</w:rPr>
        <w:t>用语言文字推广普及先进个人推荐汇总表</w:t>
      </w:r>
    </w:p>
    <w:p>
      <w:pPr>
        <w:spacing w:line="14" w:lineRule="exact"/>
        <w:rPr/>
      </w:pPr>
      <w:r/>
    </w:p>
    <w:tbl>
      <w:tblPr>
        <w:tblStyle w:val="2"/>
        <w:tblW w:w="152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5"/>
        <w:gridCol w:w="889"/>
        <w:gridCol w:w="410"/>
        <w:gridCol w:w="610"/>
        <w:gridCol w:w="740"/>
        <w:gridCol w:w="759"/>
        <w:gridCol w:w="1839"/>
        <w:gridCol w:w="1089"/>
        <w:gridCol w:w="859"/>
        <w:gridCol w:w="979"/>
        <w:gridCol w:w="1269"/>
        <w:gridCol w:w="1269"/>
        <w:gridCol w:w="999"/>
        <w:gridCol w:w="1319"/>
        <w:gridCol w:w="1169"/>
        <w:gridCol w:w="615"/>
      </w:tblGrid>
      <w:tr>
        <w:trPr>
          <w:trHeight w:val="909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47"/>
              <w:spacing w:before="6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名</w:t>
            </w:r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6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别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6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民族</w:t>
            </w:r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6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5"/>
              </w:rPr>
              <w:t>政治</w:t>
            </w:r>
          </w:p>
          <w:p>
            <w:pPr>
              <w:ind w:left="173"/>
              <w:spacing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貌</w:t>
            </w:r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219" w:line="26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4"/>
              </w:rPr>
              <w:t>学历</w:t>
            </w:r>
          </w:p>
          <w:p>
            <w:pPr>
              <w:ind w:left="180"/>
              <w:spacing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学位</w:t>
            </w:r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531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工作单位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 w:right="80" w:hanging="339"/>
              <w:spacing w:before="204" w:line="26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所属评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选类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别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务</w:t>
            </w:r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级</w:t>
            </w:r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 w:right="67"/>
              <w:spacing w:before="76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从事国家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通用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语言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文字推广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普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及工作年限</w:t>
            </w:r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身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份证号</w:t>
            </w:r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联系电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话</w:t>
            </w:r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通讯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地址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邮编</w:t>
            </w:r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</w:t>
            </w:r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43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5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6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6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78" w:line="18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7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7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7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7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72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0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9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85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2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pacing w:line="199" w:lineRule="exact"/>
        <w:rPr/>
      </w:pPr>
      <w:r/>
    </w:p>
    <w:p>
      <w:pPr>
        <w:sectPr>
          <w:footerReference w:type="default" r:id="rId21"/>
          <w:pgSz w:w="16940" w:h="11900"/>
          <w:pgMar w:top="1011" w:right="825" w:bottom="1233" w:left="805" w:header="0" w:footer="844" w:gutter="0"/>
          <w:cols w:equalWidth="0" w:num="1">
            <w:col w:w="15310" w:space="0"/>
          </w:cols>
        </w:sectPr>
        <w:rPr/>
      </w:pPr>
    </w:p>
    <w:p>
      <w:pPr>
        <w:ind w:left="714"/>
        <w:spacing w:before="84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21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联系电话：</w:t>
      </w:r>
    </w:p>
    <w:p>
      <w:pPr>
        <w:sectPr>
          <w:type w:val="continuous"/>
          <w:pgSz w:w="16940" w:h="11900"/>
          <w:pgMar w:top="1011" w:right="825" w:bottom="1233" w:left="805" w:header="0" w:footer="844" w:gutter="0"/>
          <w:cols w:equalWidth="0" w:num="2">
            <w:col w:w="10195" w:space="100"/>
            <w:col w:w="5016" w:space="0"/>
          </w:cols>
        </w:sectPr>
        <w:rPr/>
      </w:pPr>
    </w:p>
    <w:p>
      <w:pPr>
        <w:spacing w:before="69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附件3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050" w:right="1657" w:hanging="1089"/>
        <w:spacing w:before="149" w:line="27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国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家通用语言文字推广普及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先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进集体申报表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039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集</w:t>
      </w: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体名称</w:t>
      </w:r>
      <w:r>
        <w:rPr>
          <w:rFonts w:ascii="SimSun" w:hAnsi="SimSun" w:eastAsia="SimSun" w:cs="SimSun"/>
          <w:sz w:val="34"/>
          <w:szCs w:val="34"/>
          <w:u w:val="single" w:color="auto"/>
        </w:rPr>
        <w:t xml:space="preserve">                     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left="2039"/>
        <w:spacing w:before="111" w:line="220" w:lineRule="auto"/>
        <w:rPr>
          <w:rFonts w:ascii="SimSun" w:hAnsi="SimSun" w:eastAsia="SimSun" w:cs="SimSun"/>
          <w:sz w:val="34"/>
          <w:szCs w:val="34"/>
        </w:rPr>
      </w:pPr>
      <w:r>
        <w:pict>
          <v:rect id="_x0000_s2" style="position:absolute;margin-left:150.336pt;margin-top:21.6952pt;mso-position-vertical-relative:text;mso-position-horizontal-relative:text;width:210.2pt;height:0.9pt;z-index:251687936;" fillcolor="#000000" filled="true" stroked="false"/>
        </w:pict>
      </w: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所</w:t>
      </w: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在单位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2035" w:right="1751" w:firstLine="89"/>
        <w:spacing w:before="111" w:line="481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"/>
        </w:rPr>
        <w:t>申报单位</w:t>
      </w:r>
      <w:r>
        <w:rPr>
          <w:rFonts w:ascii="SimSun" w:hAnsi="SimSun" w:eastAsia="SimSun" w:cs="SimSun"/>
          <w:sz w:val="34"/>
          <w:szCs w:val="34"/>
          <w:u w:val="single" w:color="auto"/>
          <w:spacing w:val="-1"/>
        </w:rPr>
        <w:t xml:space="preserve">      </w:t>
      </w:r>
      <w:r>
        <w:rPr>
          <w:rFonts w:ascii="SimSun" w:hAnsi="SimSun" w:eastAsia="SimSun" w:cs="SimSun"/>
          <w:sz w:val="34"/>
          <w:szCs w:val="34"/>
          <w:u w:val="single" w:color="auto"/>
        </w:rPr>
        <w:t xml:space="preserve">               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13"/>
        </w:rPr>
        <w:t>填</w:t>
      </w:r>
      <w:r>
        <w:rPr>
          <w:rFonts w:ascii="SimSun" w:hAnsi="SimSun" w:eastAsia="SimSun" w:cs="SimSun"/>
          <w:sz w:val="34"/>
          <w:szCs w:val="34"/>
          <w:spacing w:val="-8"/>
        </w:rPr>
        <w:t>报时间</w:t>
      </w:r>
      <w:r>
        <w:rPr>
          <w:rFonts w:ascii="SimSun" w:hAnsi="SimSun" w:eastAsia="SimSun" w:cs="SimSun"/>
          <w:sz w:val="34"/>
          <w:szCs w:val="34"/>
          <w:u w:val="single" w:color="auto"/>
          <w:spacing w:val="-8"/>
        </w:rPr>
        <w:t xml:space="preserve">     </w:t>
      </w:r>
      <w:r>
        <w:rPr>
          <w:rFonts w:ascii="SimSun" w:hAnsi="SimSun" w:eastAsia="SimSun" w:cs="SimSun"/>
          <w:sz w:val="34"/>
          <w:szCs w:val="34"/>
          <w:spacing w:val="-8"/>
        </w:rPr>
        <w:t>年</w:t>
      </w:r>
      <w:r>
        <w:rPr>
          <w:rFonts w:ascii="SimSun" w:hAnsi="SimSun" w:eastAsia="SimSun" w:cs="SimSun"/>
          <w:sz w:val="34"/>
          <w:szCs w:val="34"/>
          <w:u w:val="single" w:color="auto"/>
          <w:spacing w:val="-8"/>
        </w:rPr>
        <w:t xml:space="preserve">     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8"/>
        </w:rPr>
        <w:t>月</w:t>
      </w:r>
      <w:r>
        <w:rPr>
          <w:rFonts w:ascii="SimSun" w:hAnsi="SimSun" w:eastAsia="SimSun" w:cs="SimSun"/>
          <w:sz w:val="34"/>
          <w:szCs w:val="34"/>
          <w:u w:val="single" w:color="auto"/>
          <w:spacing w:val="-8"/>
        </w:rPr>
        <w:t xml:space="preserve">     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日</w:t>
      </w:r>
    </w:p>
    <w:p>
      <w:pPr>
        <w:sectPr>
          <w:footerReference w:type="default" r:id="rId22"/>
          <w:pgSz w:w="11900" w:h="16940"/>
          <w:pgMar w:top="1313" w:right="1785" w:bottom="1277" w:left="1254" w:header="0" w:footer="901" w:gutter="0"/>
        </w:sectPr>
        <w:rPr/>
      </w:pPr>
    </w:p>
    <w:p>
      <w:pPr>
        <w:ind w:left="3694"/>
        <w:spacing w:before="68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填</w:t>
      </w:r>
      <w:r>
        <w:rPr>
          <w:rFonts w:ascii="SimHei" w:hAnsi="SimHei" w:eastAsia="SimHei" w:cs="SimHei"/>
          <w:sz w:val="34"/>
          <w:szCs w:val="34"/>
          <w:spacing w:val="-21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表</w:t>
      </w:r>
      <w:r>
        <w:rPr>
          <w:rFonts w:ascii="SimHei" w:hAnsi="SimHei" w:eastAsia="SimHei" w:cs="SimHei"/>
          <w:sz w:val="34"/>
          <w:szCs w:val="34"/>
          <w:spacing w:val="-21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说</w:t>
      </w:r>
      <w:r>
        <w:rPr>
          <w:rFonts w:ascii="SimHei" w:hAnsi="SimHei" w:eastAsia="SimHei" w:cs="SimHei"/>
          <w:sz w:val="34"/>
          <w:szCs w:val="34"/>
          <w:spacing w:val="-21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明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649"/>
        <w:spacing w:before="110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4"/>
        </w:rPr>
        <w:t>一</w:t>
      </w:r>
      <w:r>
        <w:rPr>
          <w:rFonts w:ascii="FangSong" w:hAnsi="FangSong" w:eastAsia="FangSong" w:cs="FangSong"/>
          <w:sz w:val="34"/>
          <w:szCs w:val="34"/>
          <w:spacing w:val="-21"/>
        </w:rPr>
        <w:t>、本表必须如实填写，不得作假，违者取消评选资格。</w:t>
      </w:r>
    </w:p>
    <w:p>
      <w:pPr>
        <w:ind w:right="147" w:firstLine="649"/>
        <w:spacing w:before="157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6"/>
        </w:rPr>
        <w:t>二、集体名</w:t>
      </w:r>
      <w:r>
        <w:rPr>
          <w:rFonts w:ascii="FangSong" w:hAnsi="FangSong" w:eastAsia="FangSong" w:cs="FangSong"/>
          <w:sz w:val="34"/>
          <w:szCs w:val="34"/>
          <w:spacing w:val="5"/>
        </w:rPr>
        <w:t>称</w:t>
      </w:r>
      <w:r>
        <w:rPr>
          <w:rFonts w:ascii="FangSong" w:hAnsi="FangSong" w:eastAsia="FangSong" w:cs="FangSong"/>
          <w:sz w:val="34"/>
          <w:szCs w:val="34"/>
          <w:spacing w:val="3"/>
        </w:rPr>
        <w:t>填写全称，如“基础教育股”,而非“基教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股</w:t>
      </w:r>
      <w:r>
        <w:rPr>
          <w:rFonts w:ascii="FangSong" w:hAnsi="FangSong" w:eastAsia="FangSong" w:cs="FangSong"/>
          <w:sz w:val="34"/>
          <w:szCs w:val="34"/>
          <w:spacing w:val="-20"/>
        </w:rPr>
        <w:t>”。</w:t>
      </w:r>
    </w:p>
    <w:p>
      <w:pPr>
        <w:ind w:right="148" w:firstLine="649"/>
        <w:spacing w:before="3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0"/>
        </w:rPr>
        <w:t>三</w:t>
      </w:r>
      <w:r>
        <w:rPr>
          <w:rFonts w:ascii="FangSong" w:hAnsi="FangSong" w:eastAsia="FangSong" w:cs="FangSong"/>
          <w:sz w:val="34"/>
          <w:szCs w:val="34"/>
          <w:spacing w:val="-18"/>
        </w:rPr>
        <w:t>、所在单位，指按照隶属关系，集体的上一级主管部门。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9"/>
        </w:rPr>
        <w:t>所</w:t>
      </w:r>
      <w:r>
        <w:rPr>
          <w:rFonts w:ascii="FangSong" w:hAnsi="FangSong" w:eastAsia="FangSong" w:cs="FangSong"/>
          <w:sz w:val="34"/>
          <w:szCs w:val="34"/>
          <w:spacing w:val="-15"/>
        </w:rPr>
        <w:t>在单位名称填写全称。如“基础教育股”所在单位为“**县教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育</w:t>
      </w:r>
      <w:r>
        <w:rPr>
          <w:rFonts w:ascii="FangSong" w:hAnsi="FangSong" w:eastAsia="FangSong" w:cs="FangSong"/>
          <w:sz w:val="34"/>
          <w:szCs w:val="34"/>
          <w:spacing w:val="-22"/>
        </w:rPr>
        <w:t>局”。</w:t>
      </w:r>
    </w:p>
    <w:p>
      <w:pPr>
        <w:ind w:left="649"/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3"/>
        </w:rPr>
        <w:t>四</w:t>
      </w:r>
      <w:r>
        <w:rPr>
          <w:rFonts w:ascii="FangSong" w:hAnsi="FangSong" w:eastAsia="FangSong" w:cs="FangSong"/>
          <w:sz w:val="34"/>
          <w:szCs w:val="34"/>
          <w:spacing w:val="-21"/>
        </w:rPr>
        <w:t>、申报单位，指省级教育行政部门或国家语委委员单位。</w:t>
      </w:r>
    </w:p>
    <w:p>
      <w:pPr>
        <w:ind w:left="649"/>
        <w:spacing w:before="153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0"/>
        </w:rPr>
        <w:t>五</w:t>
      </w:r>
      <w:r>
        <w:rPr>
          <w:rFonts w:ascii="FangSong" w:hAnsi="FangSong" w:eastAsia="FangSong" w:cs="FangSong"/>
          <w:sz w:val="34"/>
          <w:szCs w:val="34"/>
          <w:spacing w:val="13"/>
        </w:rPr>
        <w:t>、</w:t>
      </w:r>
      <w:r>
        <w:rPr>
          <w:rFonts w:ascii="FangSong" w:hAnsi="FangSong" w:eastAsia="FangSong" w:cs="FangSong"/>
          <w:sz w:val="34"/>
          <w:szCs w:val="34"/>
          <w:spacing w:val="10"/>
        </w:rPr>
        <w:t>所属评选类别填写语委成员单位(委员单位)相关处</w:t>
      </w:r>
    </w:p>
    <w:p>
      <w:pPr>
        <w:ind w:right="127" w:firstLine="159"/>
        <w:spacing w:before="153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8"/>
        </w:rPr>
        <w:t>(</w:t>
      </w:r>
      <w:r>
        <w:rPr>
          <w:rFonts w:ascii="FangSong" w:hAnsi="FangSong" w:eastAsia="FangSong" w:cs="FangSong"/>
          <w:sz w:val="34"/>
          <w:szCs w:val="34"/>
          <w:spacing w:val="10"/>
        </w:rPr>
        <w:t>科</w:t>
      </w:r>
      <w:r>
        <w:rPr>
          <w:rFonts w:ascii="FangSong" w:hAnsi="FangSong" w:eastAsia="FangSong" w:cs="FangSong"/>
          <w:sz w:val="34"/>
          <w:szCs w:val="34"/>
          <w:spacing w:val="9"/>
        </w:rPr>
        <w:t>、股)室，语委办公室(语言文字工作部门),普通话水平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7"/>
        </w:rPr>
        <w:t>测</w:t>
      </w:r>
      <w:r>
        <w:rPr>
          <w:rFonts w:ascii="FangSong" w:hAnsi="FangSong" w:eastAsia="FangSong" w:cs="FangSong"/>
          <w:sz w:val="34"/>
          <w:szCs w:val="34"/>
          <w:spacing w:val="15"/>
        </w:rPr>
        <w:t>试机构，幼儿园、小学、中学、高校相关处室(单位),乡</w:t>
      </w:r>
    </w:p>
    <w:p>
      <w:pPr>
        <w:ind w:right="124" w:firstLine="149"/>
        <w:spacing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6"/>
        </w:rPr>
        <w:t>(镇)政府、街</w:t>
      </w:r>
      <w:r>
        <w:rPr>
          <w:rFonts w:ascii="FangSong" w:hAnsi="FangSong" w:eastAsia="FangSong" w:cs="FangSong"/>
          <w:sz w:val="34"/>
          <w:szCs w:val="34"/>
          <w:spacing w:val="3"/>
        </w:rPr>
        <w:t>道办事处、村(居)民委员会，企事业单位，社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会</w:t>
      </w:r>
      <w:r>
        <w:rPr>
          <w:rFonts w:ascii="FangSong" w:hAnsi="FangSong" w:eastAsia="FangSong" w:cs="FangSong"/>
          <w:sz w:val="34"/>
          <w:szCs w:val="34"/>
          <w:spacing w:val="-22"/>
        </w:rPr>
        <w:t>组织。</w:t>
      </w:r>
    </w:p>
    <w:p>
      <w:pPr>
        <w:ind w:firstLine="649"/>
        <w:spacing w:before="2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4"/>
        </w:rPr>
        <w:t>六、集体级别填写行政级别(处级、科级或股级等),没有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行</w:t>
      </w:r>
      <w:r>
        <w:rPr>
          <w:rFonts w:ascii="FangSong" w:hAnsi="FangSong" w:eastAsia="FangSong" w:cs="FangSong"/>
          <w:sz w:val="34"/>
          <w:szCs w:val="34"/>
          <w:spacing w:val="-16"/>
        </w:rPr>
        <w:t>政级别的可不填。如“基础教育股”,行政级别填写“股级”。</w:t>
      </w:r>
    </w:p>
    <w:p>
      <w:pPr>
        <w:ind w:right="127" w:firstLine="649"/>
        <w:spacing w:before="1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七</w:t>
      </w:r>
      <w:r>
        <w:rPr>
          <w:rFonts w:ascii="FangSong" w:hAnsi="FangSong" w:eastAsia="FangSong" w:cs="FangSong"/>
          <w:sz w:val="34"/>
          <w:szCs w:val="34"/>
          <w:spacing w:val="-15"/>
        </w:rPr>
        <w:t>、集体人数填写该集体实际在编人数，而非所在单位的总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2"/>
        </w:rPr>
        <w:t>人</w:t>
      </w:r>
      <w:r>
        <w:rPr>
          <w:rFonts w:ascii="FangSong" w:hAnsi="FangSong" w:eastAsia="FangSong" w:cs="FangSong"/>
          <w:sz w:val="34"/>
          <w:szCs w:val="34"/>
          <w:spacing w:val="-18"/>
        </w:rPr>
        <w:t>数。如“基础教育股”人数为“3人”。</w:t>
      </w:r>
    </w:p>
    <w:p>
      <w:pPr>
        <w:ind w:right="143" w:firstLine="649"/>
        <w:spacing w:before="3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八、开展国家通用语言文字推广普及工作年限据实填写，</w:t>
      </w:r>
      <w:r>
        <w:rPr>
          <w:rFonts w:ascii="FangSong" w:hAnsi="FangSong" w:eastAsia="FangSong" w:cs="FangSong"/>
          <w:sz w:val="34"/>
          <w:szCs w:val="34"/>
          <w:spacing w:val="-14"/>
        </w:rPr>
        <w:t>普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通话水平测试机构填写开展测试的年限，以“年”为单位</w:t>
      </w:r>
      <w:r>
        <w:rPr>
          <w:rFonts w:ascii="FangSong" w:hAnsi="FangSong" w:eastAsia="FangSong" w:cs="FangSong"/>
          <w:sz w:val="34"/>
          <w:szCs w:val="34"/>
          <w:spacing w:val="-18"/>
        </w:rPr>
        <w:t>。</w:t>
      </w:r>
    </w:p>
    <w:p>
      <w:pPr>
        <w:ind w:right="26" w:firstLine="649"/>
        <w:spacing w:before="6" w:line="30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九、单位所在地，按行政区划应精确到省(自治区、直辖市)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39"/>
        </w:rPr>
        <w:t>市</w:t>
      </w:r>
      <w:r>
        <w:rPr>
          <w:rFonts w:ascii="FangSong" w:hAnsi="FangSong" w:eastAsia="FangSong" w:cs="FangSong"/>
          <w:sz w:val="34"/>
          <w:szCs w:val="34"/>
          <w:spacing w:val="23"/>
        </w:rPr>
        <w:t>(州)县(区),可细化到乡(镇)、街道。如“**县教育局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基础</w:t>
      </w:r>
      <w:r>
        <w:rPr>
          <w:rFonts w:ascii="FangSong" w:hAnsi="FangSong" w:eastAsia="FangSong" w:cs="FangSong"/>
          <w:sz w:val="34"/>
          <w:szCs w:val="34"/>
          <w:spacing w:val="-9"/>
        </w:rPr>
        <w:t>教</w:t>
      </w:r>
      <w:r>
        <w:rPr>
          <w:rFonts w:ascii="FangSong" w:hAnsi="FangSong" w:eastAsia="FangSong" w:cs="FangSong"/>
          <w:sz w:val="34"/>
          <w:szCs w:val="34"/>
          <w:spacing w:val="-7"/>
        </w:rPr>
        <w:t>育股，单位所在地为“**省**市**县”;又如，</w:t>
      </w:r>
      <w:r>
        <w:rPr>
          <w:rFonts w:ascii="FangSong" w:hAnsi="FangSong" w:eastAsia="FangSong" w:cs="FangSong"/>
          <w:sz w:val="34"/>
          <w:szCs w:val="34"/>
          <w:spacing w:val="-7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7"/>
        </w:rPr>
        <w:t>“**小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学</w:t>
      </w:r>
      <w:r>
        <w:rPr>
          <w:rFonts w:ascii="FangSong" w:hAnsi="FangSong" w:eastAsia="FangSong" w:cs="FangSong"/>
          <w:sz w:val="34"/>
          <w:szCs w:val="34"/>
          <w:spacing w:val="-19"/>
        </w:rPr>
        <w:t>”</w:t>
      </w:r>
      <w:r>
        <w:rPr>
          <w:rFonts w:ascii="FangSong" w:hAnsi="FangSong" w:eastAsia="FangSong" w:cs="FangSong"/>
          <w:sz w:val="34"/>
          <w:szCs w:val="34"/>
          <w:spacing w:val="-13"/>
        </w:rPr>
        <w:t>,单位所在地为“**自治区**自治州**县**乡”。</w:t>
      </w:r>
    </w:p>
    <w:p>
      <w:pPr>
        <w:ind w:left="649"/>
        <w:spacing w:before="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7"/>
        </w:rPr>
        <w:t>十</w:t>
      </w:r>
      <w:r>
        <w:rPr>
          <w:rFonts w:ascii="FangSong" w:hAnsi="FangSong" w:eastAsia="FangSong" w:cs="FangSong"/>
          <w:sz w:val="34"/>
          <w:szCs w:val="34"/>
          <w:spacing w:val="-21"/>
        </w:rPr>
        <w:t>、联系电话及传真填写“区号+电话号码”。</w:t>
      </w:r>
    </w:p>
    <w:p>
      <w:pPr>
        <w:sectPr>
          <w:footerReference w:type="default" r:id="rId23"/>
          <w:pgSz w:w="11880" w:h="16920"/>
          <w:pgMar w:top="1407" w:right="1310" w:bottom="1342" w:left="1350" w:header="0" w:footer="975" w:gutter="0"/>
        </w:sectPr>
        <w:rPr/>
      </w:pPr>
    </w:p>
    <w:p>
      <w:pPr>
        <w:ind w:left="649"/>
        <w:spacing w:before="97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9"/>
        </w:rPr>
        <w:t>十</w:t>
      </w:r>
      <w:r>
        <w:rPr>
          <w:rFonts w:ascii="FangSong" w:hAnsi="FangSong" w:eastAsia="FangSong" w:cs="FangSong"/>
          <w:sz w:val="34"/>
          <w:szCs w:val="34"/>
          <w:spacing w:val="-20"/>
        </w:rPr>
        <w:t>一、推荐类型可填“正式”或“备选”。</w:t>
      </w:r>
    </w:p>
    <w:p>
      <w:pPr>
        <w:ind w:right="119" w:firstLine="649"/>
        <w:spacing w:before="149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十</w:t>
      </w:r>
      <w:r>
        <w:rPr>
          <w:rFonts w:ascii="FangSong" w:hAnsi="FangSong" w:eastAsia="FangSong" w:cs="FangSong"/>
          <w:sz w:val="34"/>
          <w:szCs w:val="34"/>
          <w:spacing w:val="-13"/>
        </w:rPr>
        <w:t>二、集体曾获主要荣誉情况，填写具体奖项名称、颁发机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构、颁发时间等基本情况</w:t>
      </w:r>
      <w:r>
        <w:rPr>
          <w:rFonts w:ascii="FangSong" w:hAnsi="FangSong" w:eastAsia="FangSong" w:cs="FangSong"/>
          <w:sz w:val="34"/>
          <w:szCs w:val="34"/>
          <w:spacing w:val="-19"/>
        </w:rPr>
        <w:t>。</w:t>
      </w:r>
    </w:p>
    <w:p>
      <w:pPr>
        <w:ind w:firstLine="649"/>
        <w:spacing w:before="3" w:line="30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5"/>
        </w:rPr>
        <w:t>十</w:t>
      </w:r>
      <w:r>
        <w:rPr>
          <w:rFonts w:ascii="FangSong" w:hAnsi="FangSong" w:eastAsia="FangSong" w:cs="FangSong"/>
          <w:sz w:val="34"/>
          <w:szCs w:val="34"/>
          <w:spacing w:val="-24"/>
        </w:rPr>
        <w:t>三、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24"/>
        </w:rPr>
        <w:t>“所在单位推荐审核意见”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“各级教育行政部门/行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政</w:t>
      </w:r>
      <w:r>
        <w:rPr>
          <w:rFonts w:ascii="FangSong" w:hAnsi="FangSong" w:eastAsia="FangSong" w:cs="FangSong"/>
          <w:sz w:val="34"/>
          <w:szCs w:val="34"/>
          <w:spacing w:val="-16"/>
        </w:rPr>
        <w:t>主管部门推荐审核意见”需相关负责人签字并加盖单位公章，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否</w:t>
      </w:r>
      <w:r>
        <w:rPr>
          <w:rFonts w:ascii="FangSong" w:hAnsi="FangSong" w:eastAsia="FangSong" w:cs="FangSong"/>
          <w:sz w:val="34"/>
          <w:szCs w:val="34"/>
          <w:spacing w:val="-20"/>
        </w:rPr>
        <w:t>则无效。高校相关处室或单位由所在高校出具推荐审核意见后，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0"/>
        </w:rPr>
        <w:t>地</w:t>
      </w:r>
      <w:r>
        <w:rPr>
          <w:rFonts w:ascii="FangSong" w:hAnsi="FangSong" w:eastAsia="FangSong" w:cs="FangSong"/>
          <w:sz w:val="34"/>
          <w:szCs w:val="34"/>
          <w:spacing w:val="-19"/>
        </w:rPr>
        <w:t>方</w:t>
      </w:r>
      <w:r>
        <w:rPr>
          <w:rFonts w:ascii="FangSong" w:hAnsi="FangSong" w:eastAsia="FangSong" w:cs="FangSong"/>
          <w:sz w:val="34"/>
          <w:szCs w:val="34"/>
          <w:spacing w:val="-15"/>
        </w:rPr>
        <w:t>高校报省级教育行政部门审核、国家语委委员单位所属高校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报</w:t>
      </w:r>
      <w:r>
        <w:rPr>
          <w:rFonts w:ascii="FangSong" w:hAnsi="FangSong" w:eastAsia="FangSong" w:cs="FangSong"/>
          <w:sz w:val="34"/>
          <w:szCs w:val="34"/>
          <w:spacing w:val="-15"/>
        </w:rPr>
        <w:t>国家语委委员单位审核。中央军委训练部推荐集体，按部队管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理层级填写推荐审核意见</w:t>
      </w:r>
      <w:r>
        <w:rPr>
          <w:rFonts w:ascii="FangSong" w:hAnsi="FangSong" w:eastAsia="FangSong" w:cs="FangSong"/>
          <w:sz w:val="34"/>
          <w:szCs w:val="34"/>
          <w:spacing w:val="-19"/>
        </w:rPr>
        <w:t>。</w:t>
      </w:r>
    </w:p>
    <w:p>
      <w:pPr>
        <w:sectPr>
          <w:footerReference w:type="default" r:id="rId24"/>
          <w:pgSz w:w="11900" w:h="16880"/>
          <w:pgMar w:top="1434" w:right="1360" w:bottom="1250" w:left="1279" w:header="0" w:footer="869" w:gutter="0"/>
        </w:sectPr>
        <w:rPr/>
      </w:pPr>
    </w:p>
    <w:tbl>
      <w:tblPr>
        <w:tblStyle w:val="2"/>
        <w:tblW w:w="86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03"/>
        <w:gridCol w:w="2537"/>
        <w:gridCol w:w="1428"/>
        <w:gridCol w:w="959"/>
        <w:gridCol w:w="2372"/>
      </w:tblGrid>
      <w:tr>
        <w:trPr>
          <w:trHeight w:val="1020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集体名称</w:t>
            </w:r>
          </w:p>
        </w:tc>
        <w:tc>
          <w:tcPr>
            <w:tcW w:w="729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 w:right="204" w:hanging="109"/>
              <w:spacing w:before="213" w:line="25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所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属评选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类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别</w:t>
            </w:r>
          </w:p>
        </w:tc>
        <w:tc>
          <w:tcPr>
            <w:tcW w:w="729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4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集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体级别</w:t>
            </w:r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集体人数</w:t>
            </w:r>
          </w:p>
        </w:tc>
        <w:tc>
          <w:tcPr>
            <w:tcW w:w="333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4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"/>
              <w:spacing w:before="73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开展国家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通</w:t>
            </w:r>
          </w:p>
          <w:p>
            <w:pPr>
              <w:ind w:left="198" w:right="86" w:hanging="130"/>
              <w:spacing w:before="50" w:line="24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用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语言文字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推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广普及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作年限</w:t>
            </w:r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57" w:right="89" w:hanging="369"/>
              <w:spacing w:before="81" w:line="26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集体负责人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姓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名</w:t>
            </w:r>
          </w:p>
        </w:tc>
        <w:tc>
          <w:tcPr>
            <w:tcW w:w="333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5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" w:right="84"/>
              <w:spacing w:before="223" w:line="26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集体负责人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单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位及职务</w:t>
            </w:r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88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单位所在地</w:t>
            </w:r>
          </w:p>
        </w:tc>
        <w:tc>
          <w:tcPr>
            <w:tcW w:w="333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联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系人</w:t>
            </w:r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" w:right="220" w:hanging="129"/>
              <w:spacing w:before="226" w:line="26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联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系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电话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及传真</w:t>
            </w:r>
          </w:p>
        </w:tc>
        <w:tc>
          <w:tcPr>
            <w:tcW w:w="333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1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通讯地址</w:t>
            </w:r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邮</w:t>
            </w: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编</w:t>
            </w:r>
          </w:p>
        </w:tc>
        <w:tc>
          <w:tcPr>
            <w:tcW w:w="333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5" w:hRule="atLeast"/>
        </w:trPr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推荐类型</w:t>
            </w:r>
          </w:p>
        </w:tc>
        <w:tc>
          <w:tcPr>
            <w:tcW w:w="729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5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204"/>
              <w:spacing w:before="81" w:line="25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集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体曾获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主要荣誉</w:t>
            </w:r>
          </w:p>
          <w:p>
            <w:pPr>
              <w:ind w:left="128" w:right="86" w:firstLine="190"/>
              <w:spacing w:before="1" w:line="27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情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况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 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(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5项以内)</w:t>
            </w:r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310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奖项名称</w:t>
            </w:r>
          </w:p>
        </w:tc>
        <w:tc>
          <w:tcPr>
            <w:tcW w:w="23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5"/>
              <w:spacing w:before="307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颁发机构</w:t>
            </w:r>
          </w:p>
        </w:tc>
        <w:tc>
          <w:tcPr>
            <w:tcW w:w="2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310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颁发时间</w:t>
            </w:r>
          </w:p>
        </w:tc>
      </w:tr>
      <w:tr>
        <w:trPr>
          <w:trHeight w:val="855" w:hRule="atLeast"/>
        </w:trPr>
        <w:tc>
          <w:tcPr>
            <w:tcW w:w="14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5" w:hRule="atLeast"/>
        </w:trPr>
        <w:tc>
          <w:tcPr>
            <w:tcW w:w="14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4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5" w:hRule="atLeast"/>
        </w:trPr>
        <w:tc>
          <w:tcPr>
            <w:tcW w:w="14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0" w:hRule="atLeast"/>
        </w:trPr>
        <w:tc>
          <w:tcPr>
            <w:tcW w:w="14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0" w:h="16880"/>
          <w:pgMar w:top="1294" w:right="1705" w:bottom="1336" w:left="1484" w:header="0" w:footer="1054" w:gutter="0"/>
        </w:sectPr>
        <w:rPr/>
      </w:pPr>
    </w:p>
    <w:tbl>
      <w:tblPr>
        <w:tblStyle w:val="2"/>
        <w:tblW w:w="882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29"/>
      </w:tblGrid>
      <w:tr>
        <w:trPr>
          <w:trHeight w:val="13669" w:hRule="atLeast"/>
        </w:trPr>
        <w:tc>
          <w:tcPr>
            <w:tcW w:w="8829" w:type="dxa"/>
            <w:vAlign w:val="top"/>
          </w:tcPr>
          <w:p>
            <w:pPr>
              <w:ind w:left="98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主要先进事迹(事迹材料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应包括推荐集体的基本情况、国家通用语言文字推广普及</w:t>
            </w:r>
          </w:p>
          <w:p>
            <w:pPr>
              <w:ind w:left="94"/>
              <w:spacing w:before="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工作实绩和经验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，字数不超过2000字)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0" w:h="16920"/>
          <w:pgMar w:top="1274" w:right="1705" w:bottom="1294" w:left="1355" w:header="0" w:footer="921" w:gutter="0"/>
        </w:sectPr>
        <w:rPr/>
      </w:pPr>
    </w:p>
    <w:p>
      <w:pPr>
        <w:spacing w:line="13659" w:lineRule="exact"/>
        <w:textAlignment w:val="center"/>
        <w:rPr/>
      </w:pPr>
      <w:r>
        <w:pict>
          <v:shape id="_x0000_s3" style="mso-position-vertical-relative:line;mso-position-horizontal-relative:char;width:438.5pt;height:683pt;" filled="false" strokecolor="#000000" strokeweight="0.50pt" coordsize="8770,13660" coordorigin="0,0" path="m5,5l5,13654m5,5l8764,5m8764,5l8764,13654m5,13654l8764,13654e">
            <v:stroke joinstyle="miter" miterlimit="10"/>
          </v:shape>
        </w:pict>
      </w:r>
    </w:p>
    <w:p>
      <w:pPr>
        <w:sectPr>
          <w:footerReference w:type="default" r:id="rId27"/>
          <w:pgSz w:w="11900" w:h="16900"/>
          <w:pgMar w:top="1255" w:right="1675" w:bottom="1367" w:left="1455" w:header="0" w:footer="952" w:gutter="0"/>
        </w:sectPr>
        <w:rPr/>
      </w:pPr>
    </w:p>
    <w:tbl>
      <w:tblPr>
        <w:tblStyle w:val="2"/>
        <w:tblW w:w="88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52"/>
        <w:gridCol w:w="6267"/>
      </w:tblGrid>
      <w:tr>
        <w:trPr>
          <w:trHeight w:val="859" w:hRule="atLeast"/>
        </w:trPr>
        <w:tc>
          <w:tcPr>
            <w:tcW w:w="88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8"/>
              <w:spacing w:before="30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所在单位推荐审核意见</w:t>
            </w:r>
          </w:p>
        </w:tc>
      </w:tr>
      <w:tr>
        <w:trPr>
          <w:trHeight w:val="3413" w:hRule="atLeast"/>
        </w:trPr>
        <w:tc>
          <w:tcPr>
            <w:tcW w:w="88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524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：</w:t>
            </w:r>
          </w:p>
          <w:p>
            <w:pPr>
              <w:ind w:left="6434" w:right="1317" w:firstLine="220"/>
              <w:spacing w:before="309" w:line="255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  <w:tr>
        <w:trPr>
          <w:trHeight w:val="845" w:hRule="atLeast"/>
        </w:trPr>
        <w:tc>
          <w:tcPr>
            <w:tcW w:w="88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8"/>
              <w:spacing w:before="29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各级教育行政部门/行政主管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部门推荐审核意见</w:t>
            </w:r>
          </w:p>
        </w:tc>
      </w:tr>
      <w:tr>
        <w:trPr>
          <w:trHeight w:val="2854" w:hRule="atLeast"/>
        </w:trPr>
        <w:tc>
          <w:tcPr>
            <w:tcW w:w="2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08"/>
              <w:spacing w:before="85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县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级</w:t>
            </w:r>
          </w:p>
        </w:tc>
        <w:tc>
          <w:tcPr>
            <w:tcW w:w="62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122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1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>：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832" w:right="1237" w:firstLine="349"/>
              <w:spacing w:before="84" w:line="24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  <w:tr>
        <w:trPr>
          <w:trHeight w:val="2854" w:hRule="atLeast"/>
        </w:trPr>
        <w:tc>
          <w:tcPr>
            <w:tcW w:w="2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878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市级</w:t>
            </w:r>
          </w:p>
        </w:tc>
        <w:tc>
          <w:tcPr>
            <w:tcW w:w="62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132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3842" w:right="1067" w:firstLine="359"/>
              <w:spacing w:before="85" w:line="247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>月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>日</w:t>
            </w:r>
          </w:p>
        </w:tc>
      </w:tr>
      <w:tr>
        <w:trPr>
          <w:trHeight w:val="2849" w:hRule="atLeast"/>
        </w:trPr>
        <w:tc>
          <w:tcPr>
            <w:tcW w:w="2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878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省部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级</w:t>
            </w:r>
          </w:p>
        </w:tc>
        <w:tc>
          <w:tcPr>
            <w:tcW w:w="62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142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：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852" w:right="1217" w:firstLine="349"/>
              <w:spacing w:before="85" w:line="23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0" w:h="16920"/>
          <w:pgMar w:top="1255" w:right="1735" w:bottom="1314" w:left="1335" w:header="0" w:footer="941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29"/>
          <w:footerReference w:type="default" r:id="rId30"/>
          <w:pgSz w:w="11900" w:h="16920"/>
          <w:pgMar w:top="0" w:right="0" w:bottom="0" w:left="0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附件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4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031" w:right="1657" w:hanging="1060"/>
        <w:spacing w:before="150" w:line="27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国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家通用语言文字推广普及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先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进个人申报表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040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</w:rPr>
        <w:t>姓</w:t>
      </w:r>
      <w:r>
        <w:rPr>
          <w:rFonts w:ascii="SimSun" w:hAnsi="SimSun" w:eastAsia="SimSun" w:cs="SimSun"/>
          <w:sz w:val="33"/>
          <w:szCs w:val="33"/>
          <w:spacing w:val="25"/>
        </w:rPr>
        <w:t xml:space="preserve">  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名</w:t>
      </w:r>
      <w:r>
        <w:rPr>
          <w:rFonts w:ascii="SimSun" w:hAnsi="SimSun" w:eastAsia="SimSun" w:cs="SimSun"/>
          <w:sz w:val="33"/>
          <w:szCs w:val="33"/>
          <w:u w:val="single" w:color="auto"/>
        </w:rPr>
        <w:t xml:space="preserve">                      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left="2040"/>
        <w:spacing w:before="107" w:line="220" w:lineRule="auto"/>
        <w:rPr>
          <w:rFonts w:ascii="SimSun" w:hAnsi="SimSun" w:eastAsia="SimSun" w:cs="SimSun"/>
          <w:sz w:val="33"/>
          <w:szCs w:val="33"/>
        </w:rPr>
      </w:pP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1896821</wp:posOffset>
            </wp:positionH>
            <wp:positionV relativeFrom="paragraph">
              <wp:posOffset>267427</wp:posOffset>
            </wp:positionV>
            <wp:extent cx="2672386" cy="1047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2386" cy="1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工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作单位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203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pict>
          <v:rect id="_x0000_s4" style="position:absolute;margin-left:148.12pt;margin-top:21.0211pt;mso-position-vertical-relative:text;mso-position-horizontal-relative:text;width:210.9pt;height:0.85pt;z-index:251712512;" fillcolor="#000000" filled="true" stroked="false"/>
        </w:pict>
      </w:r>
      <w:r>
        <w:rPr>
          <w:rFonts w:ascii="SimSun" w:hAnsi="SimSun" w:eastAsia="SimSun" w:cs="SimSun"/>
          <w:sz w:val="33"/>
          <w:szCs w:val="33"/>
          <w:spacing w:val="-14"/>
        </w:rPr>
        <w:t>申报单位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203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6"/>
        </w:rPr>
        <w:t>填报</w:t>
      </w:r>
      <w:r>
        <w:rPr>
          <w:rFonts w:ascii="SimSun" w:hAnsi="SimSun" w:eastAsia="SimSun" w:cs="SimSun"/>
          <w:sz w:val="33"/>
          <w:szCs w:val="33"/>
          <w:spacing w:val="4"/>
        </w:rPr>
        <w:t>时</w:t>
      </w:r>
      <w:r>
        <w:rPr>
          <w:rFonts w:ascii="SimSun" w:hAnsi="SimSun" w:eastAsia="SimSun" w:cs="SimSun"/>
          <w:sz w:val="33"/>
          <w:szCs w:val="33"/>
          <w:spacing w:val="3"/>
        </w:rPr>
        <w:t>间</w:t>
      </w:r>
      <w:r>
        <w:rPr>
          <w:rFonts w:ascii="SimSun" w:hAnsi="SimSun" w:eastAsia="SimSun" w:cs="SimSun"/>
          <w:sz w:val="33"/>
          <w:szCs w:val="33"/>
          <w:u w:val="single" w:color="auto"/>
          <w:spacing w:val="3"/>
        </w:rPr>
        <w:t xml:space="preserve">     </w:t>
      </w:r>
      <w:r>
        <w:rPr>
          <w:rFonts w:ascii="SimSun" w:hAnsi="SimSun" w:eastAsia="SimSun" w:cs="SimSun"/>
          <w:sz w:val="33"/>
          <w:szCs w:val="33"/>
          <w:spacing w:val="3"/>
        </w:rPr>
        <w:t>年</w:t>
      </w:r>
      <w:r>
        <w:rPr>
          <w:rFonts w:ascii="SimSun" w:hAnsi="SimSun" w:eastAsia="SimSun" w:cs="SimSun"/>
          <w:sz w:val="33"/>
          <w:szCs w:val="33"/>
          <w:u w:val="single" w:color="auto"/>
          <w:spacing w:val="3"/>
        </w:rPr>
        <w:t xml:space="preserve">     </w:t>
      </w:r>
      <w:r>
        <w:rPr>
          <w:rFonts w:ascii="SimSun" w:hAnsi="SimSun" w:eastAsia="SimSun" w:cs="SimSun"/>
          <w:sz w:val="33"/>
          <w:szCs w:val="33"/>
          <w:spacing w:val="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3"/>
        </w:rPr>
        <w:t>月</w:t>
      </w:r>
      <w:r>
        <w:rPr>
          <w:rFonts w:ascii="SimSun" w:hAnsi="SimSun" w:eastAsia="SimSun" w:cs="SimSun"/>
          <w:sz w:val="33"/>
          <w:szCs w:val="33"/>
          <w:u w:val="single" w:color="auto"/>
          <w:spacing w:val="3"/>
        </w:rPr>
        <w:t xml:space="preserve">     </w:t>
      </w:r>
      <w:r>
        <w:rPr>
          <w:rFonts w:ascii="SimSun" w:hAnsi="SimSun" w:eastAsia="SimSun" w:cs="SimSun"/>
          <w:sz w:val="33"/>
          <w:szCs w:val="33"/>
          <w:spacing w:val="3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日</w:t>
      </w:r>
    </w:p>
    <w:p>
      <w:pPr>
        <w:sectPr>
          <w:footerReference w:type="default" r:id="rId31"/>
          <w:pgSz w:w="11900" w:h="16880"/>
          <w:pgMar w:top="400" w:right="1785" w:bottom="1314" w:left="1244" w:header="0" w:footer="924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564"/>
        <w:spacing w:before="110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填</w:t>
      </w:r>
      <w:r>
        <w:rPr>
          <w:rFonts w:ascii="SimHei" w:hAnsi="SimHei" w:eastAsia="SimHei" w:cs="SimHei"/>
          <w:sz w:val="34"/>
          <w:szCs w:val="34"/>
          <w:spacing w:val="19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表</w:t>
      </w:r>
      <w:r>
        <w:rPr>
          <w:rFonts w:ascii="SimHei" w:hAnsi="SimHei" w:eastAsia="SimHei" w:cs="SimHei"/>
          <w:sz w:val="34"/>
          <w:szCs w:val="34"/>
          <w:spacing w:val="19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说</w:t>
      </w:r>
      <w:r>
        <w:rPr>
          <w:rFonts w:ascii="SimHei" w:hAnsi="SimHei" w:eastAsia="SimHei" w:cs="SimHei"/>
          <w:sz w:val="34"/>
          <w:szCs w:val="34"/>
          <w:spacing w:val="19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明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659"/>
        <w:spacing w:before="110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一、本表必须如实填写，不得作假，违者取消评选资格</w:t>
      </w:r>
      <w:r>
        <w:rPr>
          <w:rFonts w:ascii="FangSong" w:hAnsi="FangSong" w:eastAsia="FangSong" w:cs="FangSong"/>
          <w:sz w:val="34"/>
          <w:szCs w:val="34"/>
          <w:spacing w:val="-20"/>
        </w:rPr>
        <w:t>。</w:t>
      </w:r>
    </w:p>
    <w:p>
      <w:pPr>
        <w:ind w:right="21" w:firstLine="659"/>
        <w:spacing w:before="155" w:line="30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8"/>
        </w:rPr>
        <w:t>二</w:t>
      </w:r>
      <w:r>
        <w:rPr>
          <w:rFonts w:ascii="FangSong" w:hAnsi="FangSong" w:eastAsia="FangSong" w:cs="FangSong"/>
          <w:sz w:val="34"/>
          <w:szCs w:val="34"/>
          <w:spacing w:val="-17"/>
        </w:rPr>
        <w:t>、工作单位填写单位全称，申报单位填写省级教育行政部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门或国家语委委员单位。</w:t>
      </w:r>
    </w:p>
    <w:p>
      <w:pPr>
        <w:ind w:left="659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8"/>
        </w:rPr>
        <w:t>三</w:t>
      </w:r>
      <w:r>
        <w:rPr>
          <w:rFonts w:ascii="FangSong" w:hAnsi="FangSong" w:eastAsia="FangSong" w:cs="FangSong"/>
          <w:sz w:val="34"/>
          <w:szCs w:val="34"/>
          <w:spacing w:val="7"/>
        </w:rPr>
        <w:t>、</w:t>
      </w:r>
      <w:r>
        <w:rPr>
          <w:rFonts w:ascii="FangSong" w:hAnsi="FangSong" w:eastAsia="FangSong" w:cs="FangSong"/>
          <w:sz w:val="34"/>
          <w:szCs w:val="34"/>
          <w:spacing w:val="4"/>
        </w:rPr>
        <w:t>出生日期填写格式为年月日(</w:t>
      </w:r>
      <w:r>
        <w:rPr>
          <w:rFonts w:ascii="FangSong" w:hAnsi="FangSong" w:eastAsia="FangSong" w:cs="FangSong"/>
          <w:sz w:val="34"/>
          <w:szCs w:val="34"/>
        </w:rPr>
        <w:t>YYYY</w:t>
      </w:r>
      <w:r>
        <w:rPr>
          <w:rFonts w:ascii="FangSong" w:hAnsi="FangSong" w:eastAsia="FangSong" w:cs="FangSong"/>
          <w:sz w:val="34"/>
          <w:szCs w:val="34"/>
          <w:spacing w:val="4"/>
        </w:rPr>
        <w:t>-</w:t>
      </w:r>
      <w:r>
        <w:rPr>
          <w:rFonts w:ascii="FangSong" w:hAnsi="FangSong" w:eastAsia="FangSong" w:cs="FangSong"/>
          <w:sz w:val="34"/>
          <w:szCs w:val="34"/>
        </w:rPr>
        <w:t>MM</w:t>
      </w:r>
      <w:r>
        <w:rPr>
          <w:rFonts w:ascii="FangSong" w:hAnsi="FangSong" w:eastAsia="FangSong" w:cs="FangSong"/>
          <w:sz w:val="34"/>
          <w:szCs w:val="34"/>
          <w:spacing w:val="4"/>
        </w:rPr>
        <w:t>-</w:t>
      </w:r>
      <w:r>
        <w:rPr>
          <w:rFonts w:ascii="FangSong" w:hAnsi="FangSong" w:eastAsia="FangSong" w:cs="FangSong"/>
          <w:sz w:val="34"/>
          <w:szCs w:val="34"/>
        </w:rPr>
        <w:t>DD</w:t>
      </w:r>
      <w:r>
        <w:rPr>
          <w:rFonts w:ascii="FangSong" w:hAnsi="FangSong" w:eastAsia="FangSong" w:cs="FangSong"/>
          <w:sz w:val="34"/>
          <w:szCs w:val="34"/>
          <w:spacing w:val="4"/>
        </w:rPr>
        <w:t>)。</w:t>
      </w:r>
    </w:p>
    <w:p>
      <w:pPr>
        <w:ind w:right="47" w:firstLine="659"/>
        <w:spacing w:before="148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四</w:t>
      </w:r>
      <w:r>
        <w:rPr>
          <w:rFonts w:ascii="FangSong" w:hAnsi="FangSong" w:eastAsia="FangSong" w:cs="FangSong"/>
          <w:sz w:val="34"/>
          <w:szCs w:val="34"/>
          <w:spacing w:val="-18"/>
        </w:rPr>
        <w:t>、政治面貌填写中国共产党党员、中国共产党预备党员、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3"/>
        </w:rPr>
        <w:t>中</w:t>
      </w:r>
      <w:r>
        <w:rPr>
          <w:rFonts w:ascii="FangSong" w:hAnsi="FangSong" w:eastAsia="FangSong" w:cs="FangSong"/>
          <w:sz w:val="34"/>
          <w:szCs w:val="34"/>
          <w:spacing w:val="-18"/>
        </w:rPr>
        <w:t>国共产主义青年团团员、中国国民党革命委员会会员、中国民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主</w:t>
      </w:r>
      <w:r>
        <w:rPr>
          <w:rFonts w:ascii="FangSong" w:hAnsi="FangSong" w:eastAsia="FangSong" w:cs="FangSong"/>
          <w:sz w:val="34"/>
          <w:szCs w:val="34"/>
          <w:spacing w:val="-18"/>
        </w:rPr>
        <w:t>同盟盟员、中国民主建国会会员、中国民主促进会会员、中国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0"/>
        </w:rPr>
        <w:t>农</w:t>
      </w:r>
      <w:r>
        <w:rPr>
          <w:rFonts w:ascii="FangSong" w:hAnsi="FangSong" w:eastAsia="FangSong" w:cs="FangSong"/>
          <w:sz w:val="34"/>
          <w:szCs w:val="34"/>
          <w:spacing w:val="-17"/>
        </w:rPr>
        <w:t>工民主党党员、中国致公党党员、九三学社社员、台湾民主自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治</w:t>
      </w:r>
      <w:r>
        <w:rPr>
          <w:rFonts w:ascii="FangSong" w:hAnsi="FangSong" w:eastAsia="FangSong" w:cs="FangSong"/>
          <w:sz w:val="34"/>
          <w:szCs w:val="34"/>
          <w:spacing w:val="-23"/>
        </w:rPr>
        <w:t>同盟盟员、无党派民主人士、群众。</w:t>
      </w:r>
    </w:p>
    <w:p>
      <w:pPr>
        <w:ind w:left="659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五</w:t>
      </w:r>
      <w:r>
        <w:rPr>
          <w:rFonts w:ascii="FangSong" w:hAnsi="FangSong" w:eastAsia="FangSong" w:cs="FangSong"/>
          <w:sz w:val="34"/>
          <w:szCs w:val="34"/>
          <w:spacing w:val="-10"/>
        </w:rPr>
        <w:t>、</w:t>
      </w:r>
      <w:r>
        <w:rPr>
          <w:rFonts w:ascii="FangSong" w:hAnsi="FangSong" w:eastAsia="FangSong" w:cs="FangSong"/>
          <w:sz w:val="34"/>
          <w:szCs w:val="34"/>
          <w:spacing w:val="-8"/>
        </w:rPr>
        <w:t>户籍地填写格式为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>XX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省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>XX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市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>XX</w:t>
      </w:r>
      <w:r>
        <w:rPr>
          <w:rFonts w:ascii="Times New Roman" w:hAnsi="Times New Roman" w:eastAsia="Times New Roman" w:cs="Times New Roman"/>
          <w:sz w:val="34"/>
          <w:szCs w:val="34"/>
          <w:spacing w:val="-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县。</w:t>
      </w:r>
    </w:p>
    <w:p>
      <w:pPr>
        <w:ind w:right="9" w:firstLine="659"/>
        <w:spacing w:before="154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六</w:t>
      </w:r>
      <w:r>
        <w:rPr>
          <w:rFonts w:ascii="FangSong" w:hAnsi="FangSong" w:eastAsia="FangSong" w:cs="FangSong"/>
          <w:sz w:val="34"/>
          <w:szCs w:val="34"/>
          <w:spacing w:val="-16"/>
        </w:rPr>
        <w:t>、最高学历填写小学、初中、高中、中专、大专、大学本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科</w:t>
      </w:r>
      <w:r>
        <w:rPr>
          <w:rFonts w:ascii="FangSong" w:hAnsi="FangSong" w:eastAsia="FangSong" w:cs="FangSong"/>
          <w:sz w:val="34"/>
          <w:szCs w:val="34"/>
          <w:spacing w:val="-22"/>
        </w:rPr>
        <w:t>、研究生。</w:t>
      </w:r>
    </w:p>
    <w:p>
      <w:pPr>
        <w:ind w:left="659"/>
        <w:spacing w:before="2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七</w:t>
      </w:r>
      <w:r>
        <w:rPr>
          <w:rFonts w:ascii="FangSong" w:hAnsi="FangSong" w:eastAsia="FangSong" w:cs="FangSong"/>
          <w:sz w:val="34"/>
          <w:szCs w:val="34"/>
          <w:spacing w:val="-22"/>
        </w:rPr>
        <w:t>、最高学位填写学士学位、硕士学位、博士学位、其他。</w:t>
      </w:r>
    </w:p>
    <w:p>
      <w:pPr>
        <w:ind w:right="6" w:firstLine="659"/>
        <w:spacing w:before="154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6"/>
        </w:rPr>
        <w:t>八</w:t>
      </w:r>
      <w:r>
        <w:rPr>
          <w:rFonts w:ascii="FangSong" w:hAnsi="FangSong" w:eastAsia="FangSong" w:cs="FangSong"/>
          <w:sz w:val="34"/>
          <w:szCs w:val="34"/>
          <w:spacing w:val="4"/>
        </w:rPr>
        <w:t>、</w:t>
      </w:r>
      <w:r>
        <w:rPr>
          <w:rFonts w:ascii="FangSong" w:hAnsi="FangSong" w:eastAsia="FangSong" w:cs="FangSong"/>
          <w:sz w:val="34"/>
          <w:szCs w:val="34"/>
          <w:spacing w:val="3"/>
        </w:rPr>
        <w:t>证件类型，仅填写居民身份证或军官证(士官证);证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1"/>
        </w:rPr>
        <w:t>件号码，填写居民身份证号(18位),军人填写军官证号。</w:t>
      </w:r>
    </w:p>
    <w:p>
      <w:pPr>
        <w:ind w:firstLine="659"/>
        <w:spacing w:before="9" w:line="303" w:lineRule="auto"/>
        <w:jc w:val="righ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九、所</w:t>
      </w:r>
      <w:r>
        <w:rPr>
          <w:rFonts w:ascii="FangSong" w:hAnsi="FangSong" w:eastAsia="FangSong" w:cs="FangSong"/>
          <w:sz w:val="34"/>
          <w:szCs w:val="34"/>
          <w:spacing w:val="-3"/>
        </w:rPr>
        <w:t>属评选类别，填写语委成员单位(委员单位)相关处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6"/>
        </w:rPr>
        <w:t>(</w:t>
      </w:r>
      <w:r>
        <w:rPr>
          <w:rFonts w:ascii="FangSong" w:hAnsi="FangSong" w:eastAsia="FangSong" w:cs="FangSong"/>
          <w:sz w:val="34"/>
          <w:szCs w:val="34"/>
          <w:spacing w:val="15"/>
        </w:rPr>
        <w:t>科</w:t>
      </w:r>
      <w:r>
        <w:rPr>
          <w:rFonts w:ascii="FangSong" w:hAnsi="FangSong" w:eastAsia="FangSong" w:cs="FangSong"/>
          <w:sz w:val="34"/>
          <w:szCs w:val="34"/>
          <w:spacing w:val="8"/>
        </w:rPr>
        <w:t>、股)室工作人员，语委办公室(语言文字工作部门)工作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9"/>
        </w:rPr>
        <w:t>人</w:t>
      </w:r>
      <w:r>
        <w:rPr>
          <w:rFonts w:ascii="FangSong" w:hAnsi="FangSong" w:eastAsia="FangSong" w:cs="FangSong"/>
          <w:sz w:val="34"/>
          <w:szCs w:val="34"/>
          <w:spacing w:val="-17"/>
        </w:rPr>
        <w:t>员，普通话水平测试机构工作人员、普通话水平测试员，幼儿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0"/>
        </w:rPr>
        <w:t>园教师</w:t>
      </w:r>
      <w:r>
        <w:rPr>
          <w:rFonts w:ascii="FangSong" w:hAnsi="FangSong" w:eastAsia="FangSong" w:cs="FangSong"/>
          <w:sz w:val="34"/>
          <w:szCs w:val="34"/>
          <w:spacing w:val="-5"/>
        </w:rPr>
        <w:t>或工作人员，小学教师或工作人员，中学教师或工作人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0"/>
        </w:rPr>
        <w:t>员</w:t>
      </w:r>
      <w:r>
        <w:rPr>
          <w:rFonts w:ascii="FangSong" w:hAnsi="FangSong" w:eastAsia="FangSong" w:cs="FangSong"/>
          <w:sz w:val="34"/>
          <w:szCs w:val="34"/>
          <w:spacing w:val="7"/>
        </w:rPr>
        <w:t>，高校相关处室(单位)教师或工作人员，乡(镇)政府工作</w:t>
      </w:r>
    </w:p>
    <w:p>
      <w:pPr>
        <w:ind w:right="41"/>
        <w:spacing w:before="3" w:line="31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8"/>
        </w:rPr>
        <w:t>人</w:t>
      </w:r>
      <w:r>
        <w:rPr>
          <w:rFonts w:ascii="FangSong" w:hAnsi="FangSong" w:eastAsia="FangSong" w:cs="FangSong"/>
          <w:sz w:val="34"/>
          <w:szCs w:val="34"/>
          <w:spacing w:val="-5"/>
        </w:rPr>
        <w:t>员，街道办事处工作人员、村(居)民委员会工作人员，推普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志愿者，企事业单位工作人员，社会组织工作人员</w:t>
      </w:r>
      <w:r>
        <w:rPr>
          <w:rFonts w:ascii="FangSong" w:hAnsi="FangSong" w:eastAsia="FangSong" w:cs="FangSong"/>
          <w:sz w:val="34"/>
          <w:szCs w:val="34"/>
          <w:spacing w:val="-21"/>
        </w:rPr>
        <w:t>。</w:t>
      </w:r>
    </w:p>
    <w:p>
      <w:pPr>
        <w:sectPr>
          <w:footerReference w:type="default" r:id="rId33"/>
          <w:pgSz w:w="11900" w:h="16900"/>
          <w:pgMar w:top="400" w:right="1430" w:bottom="1382" w:left="1390" w:header="0" w:footer="1015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649"/>
        <w:spacing w:before="114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0"/>
        </w:rPr>
        <w:t>十</w:t>
      </w:r>
      <w:r>
        <w:rPr>
          <w:rFonts w:ascii="FangSong" w:hAnsi="FangSong" w:eastAsia="FangSong" w:cs="FangSong"/>
          <w:sz w:val="35"/>
          <w:szCs w:val="35"/>
          <w:spacing w:val="-29"/>
        </w:rPr>
        <w:t>、职务填写现任或最后曾任职务。</w:t>
      </w:r>
    </w:p>
    <w:p>
      <w:pPr>
        <w:ind w:right="30" w:firstLine="649"/>
        <w:spacing w:before="137" w:line="29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5"/>
        </w:rPr>
        <w:t>十一、职级指国家公务员职级，填写一级调研员、二级调</w:t>
      </w:r>
      <w:r>
        <w:rPr>
          <w:rFonts w:ascii="FangSong" w:hAnsi="FangSong" w:eastAsia="FangSong" w:cs="FangSong"/>
          <w:sz w:val="35"/>
          <w:szCs w:val="35"/>
          <w:spacing w:val="-23"/>
        </w:rPr>
        <w:t>研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0"/>
        </w:rPr>
        <w:t>员</w:t>
      </w:r>
      <w:r>
        <w:rPr>
          <w:rFonts w:ascii="FangSong" w:hAnsi="FangSong" w:eastAsia="FangSong" w:cs="FangSong"/>
          <w:sz w:val="35"/>
          <w:szCs w:val="35"/>
          <w:spacing w:val="-25"/>
        </w:rPr>
        <w:t>、三级调研员、四级调研员、一级主任科员、二级主任科员、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5"/>
        </w:rPr>
        <w:t>三</w:t>
      </w:r>
      <w:r>
        <w:rPr>
          <w:rFonts w:ascii="FangSong" w:hAnsi="FangSong" w:eastAsia="FangSong" w:cs="FangSong"/>
          <w:sz w:val="35"/>
          <w:szCs w:val="35"/>
          <w:spacing w:val="-25"/>
        </w:rPr>
        <w:t>级主任科员、四级主任科员、一级科员、二级科员。事业单位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4"/>
        </w:rPr>
        <w:t>管</w:t>
      </w:r>
      <w:r>
        <w:rPr>
          <w:rFonts w:ascii="FangSong" w:hAnsi="FangSong" w:eastAsia="FangSong" w:cs="FangSong"/>
          <w:sz w:val="35"/>
          <w:szCs w:val="35"/>
          <w:spacing w:val="-25"/>
        </w:rPr>
        <w:t>理岗职级，填写五级、六级、七级、八级、九级、十级。不是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3"/>
        </w:rPr>
        <w:t>国</w:t>
      </w:r>
      <w:r>
        <w:rPr>
          <w:rFonts w:ascii="FangSong" w:hAnsi="FangSong" w:eastAsia="FangSong" w:cs="FangSong"/>
          <w:sz w:val="35"/>
          <w:szCs w:val="35"/>
          <w:spacing w:val="-28"/>
        </w:rPr>
        <w:t>家公务员或事业单位工作人员的无需填写。</w:t>
      </w:r>
    </w:p>
    <w:p>
      <w:pPr>
        <w:ind w:left="649"/>
        <w:spacing w:line="220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5"/>
        </w:rPr>
        <w:t>十</w:t>
      </w:r>
      <w:r>
        <w:rPr>
          <w:rFonts w:ascii="FangSong" w:hAnsi="FangSong" w:eastAsia="FangSong" w:cs="FangSong"/>
          <w:sz w:val="35"/>
          <w:szCs w:val="35"/>
          <w:spacing w:val="-29"/>
        </w:rPr>
        <w:t>二、工作年限需如实填写，以“年”为单位。</w:t>
      </w:r>
    </w:p>
    <w:p>
      <w:pPr>
        <w:ind w:right="32" w:firstLine="649"/>
        <w:spacing w:before="141" w:line="30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12"/>
        </w:rPr>
        <w:t>十三、从事国家通用语言文字推广普及工作年限需如实</w:t>
      </w:r>
      <w:r>
        <w:rPr>
          <w:rFonts w:ascii="FangSong" w:hAnsi="FangSong" w:eastAsia="FangSong" w:cs="FangSong"/>
          <w:sz w:val="35"/>
          <w:szCs w:val="35"/>
          <w:spacing w:val="-11"/>
        </w:rPr>
        <w:t>填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2"/>
        </w:rPr>
        <w:t>写</w:t>
      </w:r>
      <w:r>
        <w:rPr>
          <w:rFonts w:ascii="FangSong" w:hAnsi="FangSong" w:eastAsia="FangSong" w:cs="FangSong"/>
          <w:sz w:val="35"/>
          <w:szCs w:val="35"/>
          <w:spacing w:val="-30"/>
        </w:rPr>
        <w:t>，以“年”为单位。</w:t>
      </w:r>
    </w:p>
    <w:p>
      <w:pPr>
        <w:ind w:firstLine="649"/>
        <w:spacing w:before="1" w:line="29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17"/>
        </w:rPr>
        <w:t>十四、单位所在地，按行政区划应精确到省(自治区、直辖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39"/>
        </w:rPr>
        <w:t>市</w:t>
      </w:r>
      <w:r>
        <w:rPr>
          <w:rFonts w:ascii="FangSong" w:hAnsi="FangSong" w:eastAsia="FangSong" w:cs="FangSong"/>
          <w:sz w:val="35"/>
          <w:szCs w:val="35"/>
          <w:spacing w:val="23"/>
        </w:rPr>
        <w:t>)市(州)县(区),可细化到乡(镇)、街道。如“**县教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7"/>
        </w:rPr>
        <w:t>育</w:t>
      </w:r>
      <w:r>
        <w:rPr>
          <w:rFonts w:ascii="FangSong" w:hAnsi="FangSong" w:eastAsia="FangSong" w:cs="FangSong"/>
          <w:sz w:val="35"/>
          <w:szCs w:val="35"/>
          <w:spacing w:val="-25"/>
        </w:rPr>
        <w:t>局基础教育股，单位所在地为“**省**市**县”;又如，</w:t>
      </w:r>
      <w:r>
        <w:rPr>
          <w:rFonts w:ascii="FangSong" w:hAnsi="FangSong" w:eastAsia="FangSong" w:cs="FangSong"/>
          <w:sz w:val="35"/>
          <w:szCs w:val="35"/>
          <w:spacing w:val="-25"/>
        </w:rPr>
        <w:t xml:space="preserve">  </w:t>
      </w:r>
      <w:r>
        <w:rPr>
          <w:rFonts w:ascii="FangSong" w:hAnsi="FangSong" w:eastAsia="FangSong" w:cs="FangSong"/>
          <w:sz w:val="35"/>
          <w:szCs w:val="35"/>
          <w:spacing w:val="-25"/>
        </w:rPr>
        <w:t>“**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4"/>
        </w:rPr>
        <w:t>小</w:t>
      </w:r>
      <w:r>
        <w:rPr>
          <w:rFonts w:ascii="FangSong" w:hAnsi="FangSong" w:eastAsia="FangSong" w:cs="FangSong"/>
          <w:sz w:val="35"/>
          <w:szCs w:val="35"/>
          <w:spacing w:val="-19"/>
        </w:rPr>
        <w:t>学”,单位所在地为“**自治区**自治州**县**乡”。</w:t>
      </w:r>
    </w:p>
    <w:p>
      <w:pPr>
        <w:ind w:left="649"/>
        <w:spacing w:before="7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8"/>
        </w:rPr>
        <w:t>十五、联系电话填写“区号+电话号码”</w:t>
      </w:r>
      <w:r>
        <w:rPr>
          <w:rFonts w:ascii="FangSong" w:hAnsi="FangSong" w:eastAsia="FangSong" w:cs="FangSong"/>
          <w:sz w:val="35"/>
          <w:szCs w:val="35"/>
          <w:spacing w:val="-26"/>
        </w:rPr>
        <w:t>。</w:t>
      </w:r>
    </w:p>
    <w:p>
      <w:pPr>
        <w:ind w:left="649"/>
        <w:spacing w:before="140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1"/>
        </w:rPr>
        <w:t>十</w:t>
      </w:r>
      <w:r>
        <w:rPr>
          <w:rFonts w:ascii="FangSong" w:hAnsi="FangSong" w:eastAsia="FangSong" w:cs="FangSong"/>
          <w:sz w:val="35"/>
          <w:szCs w:val="35"/>
          <w:spacing w:val="-28"/>
        </w:rPr>
        <w:t>六、推荐类型可填“正式”或“备选”。</w:t>
      </w:r>
    </w:p>
    <w:p>
      <w:pPr>
        <w:ind w:left="649"/>
        <w:spacing w:before="134" w:line="220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9"/>
        </w:rPr>
        <w:t>十</w:t>
      </w:r>
      <w:r>
        <w:rPr>
          <w:rFonts w:ascii="FangSong" w:hAnsi="FangSong" w:eastAsia="FangSong" w:cs="FangSong"/>
          <w:sz w:val="35"/>
          <w:szCs w:val="35"/>
          <w:spacing w:val="-29"/>
        </w:rPr>
        <w:t>七、工作经历按时间顺序填写，精确到月，不得断档。</w:t>
      </w:r>
    </w:p>
    <w:p>
      <w:pPr>
        <w:ind w:right="18" w:firstLine="649"/>
        <w:spacing w:before="149" w:line="29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0"/>
        </w:rPr>
        <w:t>十</w:t>
      </w:r>
      <w:r>
        <w:rPr>
          <w:rFonts w:ascii="FangSong" w:hAnsi="FangSong" w:eastAsia="FangSong" w:cs="FangSong"/>
          <w:sz w:val="35"/>
          <w:szCs w:val="35"/>
          <w:spacing w:val="-25"/>
        </w:rPr>
        <w:t>八、曾获主要荣誉情况填写曾获我国国家级、省部级或地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8"/>
        </w:rPr>
        <w:t>市</w:t>
      </w:r>
      <w:r>
        <w:rPr>
          <w:rFonts w:ascii="FangSong" w:hAnsi="FangSong" w:eastAsia="FangSong" w:cs="FangSong"/>
          <w:sz w:val="35"/>
          <w:szCs w:val="35"/>
          <w:spacing w:val="-24"/>
        </w:rPr>
        <w:t>级荣誉表彰奖励等。填写具体奖项名称、颁发机构、颁发时间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等</w:t>
      </w:r>
      <w:r>
        <w:rPr>
          <w:rFonts w:ascii="FangSong" w:hAnsi="FangSong" w:eastAsia="FangSong" w:cs="FangSong"/>
          <w:sz w:val="35"/>
          <w:szCs w:val="35"/>
          <w:spacing w:val="-28"/>
        </w:rPr>
        <w:t>基本情况。</w:t>
      </w:r>
    </w:p>
    <w:p>
      <w:pPr>
        <w:ind w:firstLine="649"/>
        <w:spacing w:before="8" w:line="30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3"/>
        </w:rPr>
        <w:t>十</w:t>
      </w:r>
      <w:r>
        <w:rPr>
          <w:rFonts w:ascii="FangSong" w:hAnsi="FangSong" w:eastAsia="FangSong" w:cs="FangSong"/>
          <w:sz w:val="35"/>
          <w:szCs w:val="35"/>
          <w:spacing w:val="-33"/>
        </w:rPr>
        <w:t>九、</w:t>
      </w:r>
      <w:r>
        <w:rPr>
          <w:rFonts w:ascii="FangSong" w:hAnsi="FangSong" w:eastAsia="FangSong" w:cs="FangSong"/>
          <w:sz w:val="35"/>
          <w:szCs w:val="35"/>
          <w:spacing w:val="-33"/>
        </w:rPr>
        <w:t xml:space="preserve">  </w:t>
      </w:r>
      <w:r>
        <w:rPr>
          <w:rFonts w:ascii="FangSong" w:hAnsi="FangSong" w:eastAsia="FangSong" w:cs="FangSong"/>
          <w:sz w:val="35"/>
          <w:szCs w:val="35"/>
          <w:spacing w:val="-33"/>
        </w:rPr>
        <w:t>“所在单位推荐审核意见”</w:t>
      </w:r>
      <w:r>
        <w:rPr>
          <w:rFonts w:ascii="FangSong" w:hAnsi="FangSong" w:eastAsia="FangSong" w:cs="FangSong"/>
          <w:sz w:val="35"/>
          <w:szCs w:val="35"/>
          <w:spacing w:val="-3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3"/>
        </w:rPr>
        <w:t>“各级教育行政部门/行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3"/>
        </w:rPr>
        <w:t>政</w:t>
      </w:r>
      <w:r>
        <w:rPr>
          <w:rFonts w:ascii="FangSong" w:hAnsi="FangSong" w:eastAsia="FangSong" w:cs="FangSong"/>
          <w:sz w:val="35"/>
          <w:szCs w:val="35"/>
          <w:spacing w:val="-26"/>
        </w:rPr>
        <w:t>主管部门推荐审核意见”需相关负责人签字并加盖单位公章，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4"/>
        </w:rPr>
        <w:t>否</w:t>
      </w:r>
      <w:r>
        <w:rPr>
          <w:rFonts w:ascii="FangSong" w:hAnsi="FangSong" w:eastAsia="FangSong" w:cs="FangSong"/>
          <w:sz w:val="35"/>
          <w:szCs w:val="35"/>
          <w:spacing w:val="-25"/>
        </w:rPr>
        <w:t>则不具备参评资格。高校相关处室或单位教师或管理人员由所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5"/>
        </w:rPr>
        <w:t>在</w:t>
      </w:r>
      <w:r>
        <w:rPr>
          <w:rFonts w:ascii="FangSong" w:hAnsi="FangSong" w:eastAsia="FangSong" w:cs="FangSong"/>
          <w:sz w:val="35"/>
          <w:szCs w:val="35"/>
          <w:spacing w:val="-25"/>
        </w:rPr>
        <w:t>高校出具推荐审核意见后，地方高校的报省级教育行政部门审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0"/>
        </w:rPr>
        <w:t>核</w:t>
      </w:r>
      <w:r>
        <w:rPr>
          <w:rFonts w:ascii="FangSong" w:hAnsi="FangSong" w:eastAsia="FangSong" w:cs="FangSong"/>
          <w:sz w:val="35"/>
          <w:szCs w:val="35"/>
          <w:spacing w:val="-24"/>
        </w:rPr>
        <w:t>、国家语委委员单位所属高校的报国家语委委员单位审核。中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央</w:t>
      </w:r>
      <w:r>
        <w:rPr>
          <w:rFonts w:ascii="FangSong" w:hAnsi="FangSong" w:eastAsia="FangSong" w:cs="FangSong"/>
          <w:sz w:val="35"/>
          <w:szCs w:val="35"/>
          <w:spacing w:val="-29"/>
        </w:rPr>
        <w:t>军委训练部推荐人选，按部队管理层级填写推荐审核意见。</w:t>
      </w:r>
    </w:p>
    <w:p>
      <w:pPr>
        <w:sectPr>
          <w:footerReference w:type="default" r:id="rId34"/>
          <w:pgSz w:w="11900" w:h="16860"/>
          <w:pgMar w:top="400" w:right="1496" w:bottom="1311" w:left="1269" w:header="0" w:footer="92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7" w:lineRule="exact"/>
        <w:rPr/>
      </w:pPr>
      <w:r/>
    </w:p>
    <w:tbl>
      <w:tblPr>
        <w:tblStyle w:val="2"/>
        <w:tblW w:w="8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3"/>
        <w:gridCol w:w="2547"/>
        <w:gridCol w:w="1408"/>
        <w:gridCol w:w="1418"/>
        <w:gridCol w:w="1963"/>
      </w:tblGrid>
      <w:tr>
        <w:trPr>
          <w:trHeight w:val="679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21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姓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名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217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别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728"/>
              <w:spacing w:before="8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照</w:t>
            </w: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片</w:t>
            </w:r>
          </w:p>
          <w:p>
            <w:pPr>
              <w:ind w:left="98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(近期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2寸正面半</w:t>
            </w:r>
          </w:p>
          <w:p>
            <w:pPr>
              <w:ind w:left="158"/>
              <w:spacing w:before="4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2"/>
              </w:rPr>
              <w:t>身</w:t>
            </w: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免冠彩色照)</w:t>
            </w:r>
          </w:p>
        </w:tc>
      </w:tr>
      <w:tr>
        <w:trPr>
          <w:trHeight w:val="695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22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民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族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23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出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生日期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2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政治面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貌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8"/>
              <w:spacing w:before="22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户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籍地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最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高学历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最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高学位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证件类型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证件号码</w:t>
            </w:r>
          </w:p>
        </w:tc>
        <w:tc>
          <w:tcPr>
            <w:tcW w:w="33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35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作单位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 w:right="209" w:hanging="119"/>
              <w:spacing w:before="54" w:line="23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所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属评选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类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别</w:t>
            </w:r>
          </w:p>
        </w:tc>
        <w:tc>
          <w:tcPr>
            <w:tcW w:w="33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224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职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务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228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职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级</w:t>
            </w:r>
          </w:p>
        </w:tc>
        <w:tc>
          <w:tcPr>
            <w:tcW w:w="33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作年限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35" w:line="20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从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事国家通</w:t>
            </w:r>
          </w:p>
          <w:p>
            <w:pPr>
              <w:ind w:left="78"/>
              <w:spacing w:line="21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用语言文字</w:t>
            </w:r>
          </w:p>
          <w:p>
            <w:pPr>
              <w:ind w:left="198"/>
              <w:spacing w:line="19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推广普及</w:t>
            </w:r>
          </w:p>
          <w:p>
            <w:pPr>
              <w:ind w:left="195"/>
              <w:spacing w:line="18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作年限</w:t>
            </w:r>
          </w:p>
        </w:tc>
        <w:tc>
          <w:tcPr>
            <w:tcW w:w="33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3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单位所在地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联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系人</w:t>
            </w:r>
          </w:p>
          <w:p>
            <w:pPr>
              <w:ind w:left="328"/>
              <w:spacing w:before="2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及电话</w:t>
            </w:r>
          </w:p>
        </w:tc>
        <w:tc>
          <w:tcPr>
            <w:tcW w:w="33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04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通讯地址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邮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编</w:t>
            </w:r>
          </w:p>
        </w:tc>
        <w:tc>
          <w:tcPr>
            <w:tcW w:w="33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9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推荐类型</w:t>
            </w:r>
          </w:p>
        </w:tc>
        <w:tc>
          <w:tcPr>
            <w:tcW w:w="733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141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作经历</w:t>
            </w:r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1"/>
              <w:spacing w:before="20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>时间</w:t>
            </w:r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19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作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单位及职务(职称、头衔等)</w:t>
            </w:r>
          </w:p>
        </w:tc>
      </w:tr>
      <w:tr>
        <w:trPr>
          <w:trHeight w:val="52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41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8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0" w:h="16860"/>
          <w:pgMar w:top="400" w:right="1685" w:bottom="1416" w:left="1455" w:header="0" w:footer="1134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8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3"/>
        <w:gridCol w:w="2557"/>
        <w:gridCol w:w="2437"/>
        <w:gridCol w:w="2442"/>
      </w:tblGrid>
      <w:tr>
        <w:trPr>
          <w:trHeight w:val="530" w:hRule="atLeast"/>
        </w:trPr>
        <w:tc>
          <w:tcPr>
            <w:tcW w:w="14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8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从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事国家通</w:t>
            </w:r>
          </w:p>
          <w:p>
            <w:pPr>
              <w:ind w:left="78"/>
              <w:spacing w:before="5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用语言文字</w:t>
            </w:r>
          </w:p>
          <w:p>
            <w:pPr>
              <w:ind w:left="198"/>
              <w:spacing w:before="5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推广普及</w:t>
            </w:r>
          </w:p>
          <w:p>
            <w:pPr>
              <w:ind w:left="198"/>
              <w:spacing w:before="44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作经历</w:t>
            </w:r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1"/>
              <w:spacing w:before="278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>时间</w:t>
            </w:r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8"/>
              <w:spacing w:before="27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工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作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单位及职务(职称、头衔等)</w:t>
            </w:r>
          </w:p>
        </w:tc>
      </w:tr>
      <w:tr>
        <w:trPr>
          <w:trHeight w:val="78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曾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获主要</w:t>
            </w:r>
          </w:p>
          <w:p>
            <w:pPr>
              <w:ind w:left="138" w:right="96" w:firstLine="59"/>
              <w:spacing w:before="71" w:line="28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荣誉情况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(5项以内)</w:t>
            </w:r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79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奖项名称</w:t>
            </w:r>
          </w:p>
        </w:tc>
        <w:tc>
          <w:tcPr>
            <w:tcW w:w="2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7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颁发机构</w:t>
            </w:r>
          </w:p>
        </w:tc>
        <w:tc>
          <w:tcPr>
            <w:tcW w:w="2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275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颁</w:t>
            </w:r>
            <w:r>
              <w:rPr>
                <w:rFonts w:ascii="SimSun" w:hAnsi="SimSun" w:eastAsia="SimSun" w:cs="SimSun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发时间</w:t>
            </w:r>
          </w:p>
        </w:tc>
      </w:tr>
      <w:tr>
        <w:trPr>
          <w:trHeight w:val="794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41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" w:hRule="atLeast"/>
        </w:trPr>
        <w:tc>
          <w:tcPr>
            <w:tcW w:w="141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0" w:h="16900"/>
          <w:pgMar w:top="400" w:right="1675" w:bottom="1301" w:left="1365" w:header="0" w:footer="914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0" w:lineRule="exact"/>
        <w:rPr/>
      </w:pPr>
      <w:r/>
    </w:p>
    <w:tbl>
      <w:tblPr>
        <w:tblStyle w:val="2"/>
        <w:tblW w:w="874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49"/>
      </w:tblGrid>
      <w:tr>
        <w:trPr>
          <w:trHeight w:val="13630" w:hRule="atLeast"/>
        </w:trPr>
        <w:tc>
          <w:tcPr>
            <w:tcW w:w="8749" w:type="dxa"/>
            <w:vAlign w:val="top"/>
          </w:tcPr>
          <w:p>
            <w:pPr>
              <w:ind w:left="118" w:right="148"/>
              <w:spacing w:before="80" w:line="2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主要先进事迹(事迹材料应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包括推荐人选的基本情况、综合表现、工作实绩和突出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事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迹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，字数不超过1500字)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0" w:h="16880"/>
          <w:pgMar w:top="400" w:right="1725" w:bottom="1363" w:left="1415" w:header="0" w:footer="974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13690" w:lineRule="exact"/>
        <w:textAlignment w:val="center"/>
        <w:rPr/>
      </w:pPr>
      <w:r>
        <w:pict>
          <v:shape id="_x0000_s5" style="mso-position-vertical-relative:line;mso-position-horizontal-relative:char;width:442.05pt;height:684.55pt;" filled="false" strokecolor="#000000" strokeweight="0.50pt" coordsize="8840,13690" coordorigin="0,0" path="m5,5l5,13685m5,5l8835,5m8835,5l8835,13685m5,13685l8835,13685e">
            <v:stroke joinstyle="miter" miterlimit="10"/>
          </v:shape>
        </w:pict>
      </w:r>
    </w:p>
    <w:p>
      <w:pPr>
        <w:sectPr>
          <w:footerReference w:type="default" r:id="rId38"/>
          <w:pgSz w:w="11900" w:h="16860"/>
          <w:pgMar w:top="400" w:right="1775" w:bottom="1274" w:left="1284" w:header="0" w:footer="90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60" w:lineRule="exact"/>
        <w:rPr/>
      </w:pPr>
      <w:r/>
    </w:p>
    <w:tbl>
      <w:tblPr>
        <w:tblStyle w:val="2"/>
        <w:tblW w:w="8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6217"/>
      </w:tblGrid>
      <w:tr>
        <w:trPr>
          <w:trHeight w:val="850" w:hRule="atLeast"/>
        </w:trPr>
        <w:tc>
          <w:tcPr>
            <w:tcW w:w="874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8"/>
              <w:spacing w:before="29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所在单位推荐审核意见</w:t>
            </w:r>
          </w:p>
        </w:tc>
      </w:tr>
      <w:tr>
        <w:trPr>
          <w:trHeight w:val="3413" w:hRule="atLeast"/>
        </w:trPr>
        <w:tc>
          <w:tcPr>
            <w:tcW w:w="874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484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：</w:t>
            </w:r>
          </w:p>
          <w:p>
            <w:pPr>
              <w:ind w:left="6404" w:right="1277" w:firstLine="220"/>
              <w:spacing w:before="300" w:line="255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  <w:tr>
        <w:trPr>
          <w:trHeight w:val="845" w:hRule="atLeast"/>
        </w:trPr>
        <w:tc>
          <w:tcPr>
            <w:tcW w:w="874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8"/>
              <w:spacing w:before="292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各级教育行政部门行政主管部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门推荐审核意见</w:t>
            </w:r>
          </w:p>
        </w:tc>
      </w:tr>
      <w:tr>
        <w:trPr>
          <w:trHeight w:val="2824" w:hRule="atLeast"/>
        </w:trPr>
        <w:tc>
          <w:tcPr>
            <w:tcW w:w="25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998"/>
              <w:spacing w:before="85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县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级</w:t>
            </w:r>
          </w:p>
        </w:tc>
        <w:tc>
          <w:tcPr>
            <w:tcW w:w="62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093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1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0"/>
              </w:rPr>
              <w:t>：</w:t>
            </w:r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822" w:right="1087" w:firstLine="460"/>
              <w:spacing w:before="84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  <w:tr>
        <w:trPr>
          <w:trHeight w:val="2834" w:hRule="atLeast"/>
        </w:trPr>
        <w:tc>
          <w:tcPr>
            <w:tcW w:w="25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868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市级</w:t>
            </w:r>
          </w:p>
        </w:tc>
        <w:tc>
          <w:tcPr>
            <w:tcW w:w="62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103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832" w:right="1087" w:firstLine="450"/>
              <w:spacing w:before="84" w:line="23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  <w:tr>
        <w:trPr>
          <w:trHeight w:val="2819" w:hRule="atLeast"/>
        </w:trPr>
        <w:tc>
          <w:tcPr>
            <w:tcW w:w="25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868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省部</w:t>
            </w:r>
            <w:r>
              <w:rPr>
                <w:rFonts w:ascii="SimSun" w:hAnsi="SimSun" w:eastAsia="SimSun" w:cs="SimSun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级</w:t>
            </w:r>
          </w:p>
        </w:tc>
        <w:tc>
          <w:tcPr>
            <w:tcW w:w="62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112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字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人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8"/>
              </w:rPr>
              <w:t>：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3832" w:right="1087" w:firstLine="450"/>
              <w:spacing w:before="84" w:line="23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>(盖章)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0" w:h="16860"/>
          <w:pgMar w:top="400" w:right="1675" w:bottom="1363" w:left="1465" w:header="0" w:footer="974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13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5"/>
        </w:rPr>
        <w:t>附件</w:t>
      </w:r>
      <w:r>
        <w:rPr>
          <w:rFonts w:ascii="SimHei" w:hAnsi="SimHei" w:eastAsia="SimHei" w:cs="SimHei"/>
          <w:sz w:val="32"/>
          <w:szCs w:val="32"/>
          <w:spacing w:val="14"/>
        </w:rPr>
        <w:t>5</w:t>
      </w:r>
    </w:p>
    <w:p>
      <w:pPr>
        <w:ind w:left="2321"/>
        <w:spacing w:before="183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推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荐对象征求意见表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59"/>
        <w:spacing w:before="104" w:line="23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推荐人选姓名：</w:t>
      </w:r>
      <w:r>
        <w:rPr>
          <w:rFonts w:ascii="KaiTi" w:hAnsi="KaiTi" w:eastAsia="KaiTi" w:cs="KaiTi"/>
          <w:sz w:val="32"/>
          <w:szCs w:val="32"/>
          <w:spacing w:val="-6"/>
        </w:rPr>
        <w:t xml:space="preserve"> </w:t>
      </w:r>
      <w:r>
        <w:rPr>
          <w:rFonts w:ascii="KaiTi" w:hAnsi="KaiTi" w:eastAsia="KaiTi" w:cs="KaiTi"/>
          <w:sz w:val="32"/>
          <w:szCs w:val="32"/>
          <w:strike/>
          <w:spacing w:val="-6"/>
        </w:rPr>
        <w:t xml:space="preserve">       </w:t>
      </w:r>
      <w:r>
        <w:rPr>
          <w:rFonts w:ascii="KaiTi" w:hAnsi="KaiTi" w:eastAsia="KaiTi" w:cs="KaiTi"/>
          <w:sz w:val="32"/>
          <w:szCs w:val="32"/>
          <w:strike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_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所在单位：</w:t>
      </w:r>
      <w:r>
        <w:rPr>
          <w:rFonts w:ascii="KaiTi" w:hAnsi="KaiTi" w:eastAsia="KaiTi" w:cs="KaiTi"/>
          <w:sz w:val="32"/>
          <w:szCs w:val="32"/>
          <w:spacing w:val="-6"/>
        </w:rPr>
        <w:t xml:space="preserve"> </w:t>
      </w:r>
      <w:r>
        <w:rPr>
          <w:rFonts w:ascii="KaiTi" w:hAnsi="KaiTi" w:eastAsia="KaiTi" w:cs="KaiTi"/>
          <w:sz w:val="32"/>
          <w:szCs w:val="32"/>
          <w:strike/>
          <w:spacing w:val="-6"/>
          <w:position w:val="-1"/>
        </w:rPr>
        <w:t xml:space="preserve">        </w:t>
      </w:r>
      <w:r>
        <w:rPr>
          <w:rFonts w:ascii="KaiTi" w:hAnsi="KaiTi" w:eastAsia="KaiTi" w:cs="KaiTi"/>
          <w:sz w:val="32"/>
          <w:szCs w:val="32"/>
          <w:strike/>
          <w:spacing w:val="-6"/>
          <w:position w:val="-1"/>
        </w:rPr>
        <w:t>_</w:t>
      </w:r>
      <w:r>
        <w:rPr>
          <w:rFonts w:ascii="KaiTi" w:hAnsi="KaiTi" w:eastAsia="KaiTi" w:cs="KaiTi"/>
          <w:sz w:val="32"/>
          <w:szCs w:val="32"/>
          <w:spacing w:val="-6"/>
          <w:position w:val="-1"/>
        </w:rPr>
        <w:t>职务</w:t>
      </w:r>
      <w:r>
        <w:rPr>
          <w:rFonts w:ascii="KaiTi" w:hAnsi="KaiTi" w:eastAsia="KaiTi" w:cs="KaiTi"/>
          <w:sz w:val="32"/>
          <w:szCs w:val="32"/>
          <w:spacing w:val="-2"/>
          <w:position w:val="-1"/>
        </w:rPr>
        <w:t>：</w:t>
      </w:r>
      <w:r>
        <w:rPr>
          <w:rFonts w:ascii="KaiTi" w:hAnsi="KaiTi" w:eastAsia="KaiTi" w:cs="KaiTi"/>
          <w:sz w:val="32"/>
          <w:szCs w:val="32"/>
          <w:u w:val="single" w:color="auto"/>
          <w:position w:val="-1"/>
        </w:rPr>
        <w:t xml:space="preserve">     </w:t>
      </w:r>
    </w:p>
    <w:p>
      <w:pPr>
        <w:ind w:left="169"/>
        <w:spacing w:before="64" w:line="20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推荐集体名称：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         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负责人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姓名：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         </w:t>
      </w:r>
      <w:r>
        <w:rPr>
          <w:rFonts w:ascii="SimSun" w:hAnsi="SimSun" w:eastAsia="SimSun" w:cs="SimSun"/>
          <w:sz w:val="28"/>
          <w:szCs w:val="28"/>
          <w:spacing w:val="1"/>
        </w:rPr>
        <w:t>职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务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：</w:t>
      </w:r>
    </w:p>
    <w:tbl>
      <w:tblPr>
        <w:tblStyle w:val="2"/>
        <w:tblW w:w="85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4"/>
        <w:gridCol w:w="7656"/>
      </w:tblGrid>
      <w:tr>
        <w:trPr>
          <w:trHeight w:val="3529" w:hRule="atLeast"/>
        </w:trPr>
        <w:tc>
          <w:tcPr>
            <w:tcW w:w="9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3"/>
              <w:spacing w:before="319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组织人事部门意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见</w:t>
            </w:r>
          </w:p>
        </w:tc>
        <w:tc>
          <w:tcPr>
            <w:tcW w:w="76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390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字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人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：</w:t>
            </w:r>
          </w:p>
          <w:p>
            <w:pPr>
              <w:ind w:left="4921"/>
              <w:spacing w:before="294" w:line="62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6"/>
                <w:position w:val="25"/>
              </w:rPr>
              <w:t>(盖章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  <w:position w:val="25"/>
              </w:rPr>
              <w:t>)</w:t>
            </w:r>
          </w:p>
          <w:p>
            <w:pPr>
              <w:ind w:left="4770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>月日</w:t>
            </w:r>
          </w:p>
        </w:tc>
      </w:tr>
      <w:tr>
        <w:trPr>
          <w:trHeight w:val="3503" w:hRule="atLeast"/>
        </w:trPr>
        <w:tc>
          <w:tcPr>
            <w:tcW w:w="9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4"/>
              <w:spacing w:before="319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纪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检监察部门意见</w:t>
            </w:r>
          </w:p>
        </w:tc>
        <w:tc>
          <w:tcPr>
            <w:tcW w:w="76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401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字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人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：</w:t>
            </w:r>
          </w:p>
          <w:p>
            <w:pPr>
              <w:ind w:left="4921"/>
              <w:spacing w:before="314" w:line="63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6"/>
                <w:position w:val="26"/>
              </w:rPr>
              <w:t>(盖章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  <w:position w:val="26"/>
              </w:rPr>
              <w:t>)</w:t>
            </w:r>
          </w:p>
          <w:p>
            <w:pPr>
              <w:ind w:left="4800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>月日</w:t>
            </w:r>
          </w:p>
        </w:tc>
      </w:tr>
      <w:tr>
        <w:trPr>
          <w:trHeight w:val="3528" w:hRule="atLeast"/>
        </w:trPr>
        <w:tc>
          <w:tcPr>
            <w:tcW w:w="9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0"/>
              <w:spacing w:before="319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公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安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部门意见</w:t>
            </w:r>
          </w:p>
        </w:tc>
        <w:tc>
          <w:tcPr>
            <w:tcW w:w="76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21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字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人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：</w:t>
            </w:r>
          </w:p>
          <w:p>
            <w:pPr>
              <w:ind w:left="4911"/>
              <w:spacing w:before="314" w:line="62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6"/>
                <w:position w:val="25"/>
              </w:rPr>
              <w:t>(盖章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  <w:position w:val="25"/>
              </w:rPr>
              <w:t>)</w:t>
            </w:r>
          </w:p>
          <w:p>
            <w:pPr>
              <w:ind w:left="4820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0" w:h="16900"/>
          <w:pgMar w:top="400" w:right="1785" w:bottom="1605" w:left="1475" w:header="0" w:footer="118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0" w:lineRule="exact"/>
        <w:rPr/>
      </w:pPr>
      <w:r/>
    </w:p>
    <w:tbl>
      <w:tblPr>
        <w:tblStyle w:val="2"/>
        <w:tblW w:w="85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4"/>
        <w:gridCol w:w="7606"/>
      </w:tblGrid>
      <w:tr>
        <w:trPr>
          <w:trHeight w:val="3529" w:hRule="atLeast"/>
        </w:trPr>
        <w:tc>
          <w:tcPr>
            <w:tcW w:w="9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5"/>
              <w:spacing w:before="319" w:line="21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生态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环境部门意见</w:t>
            </w:r>
          </w:p>
        </w:tc>
        <w:tc>
          <w:tcPr>
            <w:tcW w:w="76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81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字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人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：</w:t>
            </w:r>
          </w:p>
          <w:p>
            <w:pPr>
              <w:ind w:left="4861"/>
              <w:spacing w:before="262" w:line="621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  <w:position w:val="24"/>
              </w:rPr>
              <w:t>(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  <w:position w:val="24"/>
              </w:rPr>
              <w:t>盖章)</w:t>
            </w:r>
          </w:p>
          <w:p>
            <w:pPr>
              <w:ind w:left="4750"/>
              <w:spacing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8"/>
              </w:rPr>
              <w:t>年月</w:t>
            </w: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日</w:t>
            </w:r>
          </w:p>
        </w:tc>
      </w:tr>
      <w:tr>
        <w:trPr>
          <w:trHeight w:val="3204" w:hRule="atLeast"/>
        </w:trPr>
        <w:tc>
          <w:tcPr>
            <w:tcW w:w="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73"/>
              <w:spacing w:before="97" w:line="28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>人</w:t>
            </w:r>
            <w:r>
              <w:rPr>
                <w:rFonts w:ascii="SimSun" w:hAnsi="SimSun" w:eastAsia="SimSun" w:cs="SimSun"/>
                <w:sz w:val="30"/>
                <w:szCs w:val="30"/>
                <w:spacing w:val="12"/>
              </w:rPr>
              <w:t>力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资源</w:t>
            </w:r>
          </w:p>
          <w:p>
            <w:pPr>
              <w:ind w:left="219" w:right="107"/>
              <w:spacing w:before="2" w:line="29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社</w:t>
            </w:r>
            <w:r>
              <w:rPr>
                <w:rFonts w:ascii="SimSun" w:hAnsi="SimSun" w:eastAsia="SimSun" w:cs="SimSun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会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保</w:t>
            </w:r>
            <w:r>
              <w:rPr>
                <w:rFonts w:ascii="SimSun" w:hAnsi="SimSun" w:eastAsia="SimSun" w:cs="SimSun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障</w:t>
            </w:r>
          </w:p>
          <w:p>
            <w:pPr>
              <w:ind w:left="215" w:right="65"/>
              <w:spacing w:line="29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部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门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意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见</w:t>
            </w:r>
          </w:p>
        </w:tc>
        <w:tc>
          <w:tcPr>
            <w:tcW w:w="76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391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字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人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：</w:t>
            </w:r>
          </w:p>
          <w:p>
            <w:pPr>
              <w:ind w:left="4861"/>
              <w:spacing w:before="252" w:line="631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  <w:position w:val="25"/>
              </w:rPr>
              <w:t>(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  <w:position w:val="25"/>
              </w:rPr>
              <w:t>盖章)</w:t>
            </w:r>
          </w:p>
          <w:p>
            <w:pPr>
              <w:ind w:left="4750"/>
              <w:spacing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8"/>
              </w:rPr>
              <w:t>年月</w:t>
            </w: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日</w:t>
            </w:r>
          </w:p>
        </w:tc>
      </w:tr>
      <w:tr>
        <w:trPr>
          <w:trHeight w:val="3113" w:hRule="atLeast"/>
        </w:trPr>
        <w:tc>
          <w:tcPr>
            <w:tcW w:w="9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309" w:line="21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税务部门意见</w:t>
            </w:r>
          </w:p>
        </w:tc>
        <w:tc>
          <w:tcPr>
            <w:tcW w:w="76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371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字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人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：</w:t>
            </w:r>
          </w:p>
          <w:p>
            <w:pPr>
              <w:ind w:left="4861"/>
              <w:spacing w:before="262" w:line="631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  <w:position w:val="25"/>
              </w:rPr>
              <w:t>(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  <w:position w:val="25"/>
              </w:rPr>
              <w:t>盖章)</w:t>
            </w:r>
          </w:p>
          <w:p>
            <w:pPr>
              <w:ind w:left="4740"/>
              <w:spacing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8"/>
              </w:rPr>
              <w:t>年月</w:t>
            </w: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日</w:t>
            </w:r>
          </w:p>
        </w:tc>
      </w:tr>
      <w:tr>
        <w:trPr>
          <w:trHeight w:val="3119" w:hRule="atLeast"/>
        </w:trPr>
        <w:tc>
          <w:tcPr>
            <w:tcW w:w="9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309" w:line="21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市场</w:t>
            </w: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监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管部门意见</w:t>
            </w:r>
          </w:p>
        </w:tc>
        <w:tc>
          <w:tcPr>
            <w:tcW w:w="76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371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签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字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人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3"/>
              </w:rPr>
              <w:t>：</w:t>
            </w:r>
          </w:p>
          <w:p>
            <w:pPr>
              <w:ind w:left="4851"/>
              <w:spacing w:before="272" w:line="641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  <w:position w:val="26"/>
              </w:rPr>
              <w:t>(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  <w:position w:val="26"/>
              </w:rPr>
              <w:t>盖章)</w:t>
            </w:r>
          </w:p>
          <w:p>
            <w:pPr>
              <w:ind w:left="4740"/>
              <w:spacing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8"/>
              </w:rPr>
              <w:t>年月</w:t>
            </w: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0" w:h="16900"/>
          <w:pgMar w:top="400" w:right="1765" w:bottom="1653" w:left="1594" w:header="0" w:footer="1264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0" w:lineRule="exact"/>
        <w:rPr/>
      </w:pPr>
      <w:r/>
    </w:p>
    <w:tbl>
      <w:tblPr>
        <w:tblStyle w:val="2"/>
        <w:tblW w:w="8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7646"/>
      </w:tblGrid>
      <w:tr>
        <w:trPr>
          <w:trHeight w:val="3090" w:hRule="atLeast"/>
        </w:trPr>
        <w:tc>
          <w:tcPr>
            <w:tcW w:w="94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329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应急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管理部门意见</w:t>
            </w:r>
          </w:p>
        </w:tc>
        <w:tc>
          <w:tcPr>
            <w:tcW w:w="76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42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字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人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32"/>
              </w:rPr>
              <w:t>：</w:t>
            </w:r>
          </w:p>
          <w:p>
            <w:pPr>
              <w:ind w:left="4901"/>
              <w:spacing w:before="274" w:line="63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6"/>
                <w:position w:val="26"/>
              </w:rPr>
              <w:t>(盖章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  <w:position w:val="26"/>
              </w:rPr>
              <w:t>)</w:t>
            </w:r>
          </w:p>
          <w:p>
            <w:pPr>
              <w:ind w:left="4800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>月日</w:t>
            </w:r>
          </w:p>
        </w:tc>
      </w:tr>
    </w:tbl>
    <w:p>
      <w:pPr>
        <w:ind w:left="165" w:firstLine="19"/>
        <w:spacing w:before="73" w:line="26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1"/>
          <w:szCs w:val="21"/>
          <w:spacing w:val="4"/>
        </w:rPr>
        <w:t>说明：推荐集体为</w:t>
      </w:r>
      <w:r>
        <w:rPr>
          <w:rFonts w:ascii="SimSun" w:hAnsi="SimSun" w:eastAsia="SimSun" w:cs="SimSun"/>
          <w:sz w:val="21"/>
          <w:szCs w:val="21"/>
          <w:spacing w:val="3"/>
        </w:rPr>
        <w:t>机</w:t>
      </w:r>
      <w:r>
        <w:rPr>
          <w:rFonts w:ascii="SimSun" w:hAnsi="SimSun" w:eastAsia="SimSun" w:cs="SimSun"/>
          <w:sz w:val="21"/>
          <w:szCs w:val="21"/>
          <w:spacing w:val="2"/>
        </w:rPr>
        <w:t>关事业单位的，仅征求公安部门意见;推荐集体为企业的，需征求公安、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8"/>
        </w:rPr>
        <w:t>生态环境、人力资源社会保障、税务、市场监管、应急管理等部门意见;推荐人选为机关</w:t>
      </w:r>
      <w:r>
        <w:rPr>
          <w:rFonts w:ascii="SimSun" w:hAnsi="SimSun" w:eastAsia="SimSun" w:cs="SimSun"/>
          <w:sz w:val="23"/>
          <w:szCs w:val="23"/>
          <w:spacing w:val="-14"/>
        </w:rPr>
        <w:t>事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22"/>
        </w:rPr>
        <w:t>业</w:t>
      </w:r>
      <w:r>
        <w:rPr>
          <w:rFonts w:ascii="SimSun" w:hAnsi="SimSun" w:eastAsia="SimSun" w:cs="SimSun"/>
          <w:sz w:val="23"/>
          <w:szCs w:val="23"/>
          <w:spacing w:val="-18"/>
        </w:rPr>
        <w:t>单位工作人员的，需征求公安、组织人事、纪检监察机关等部门意见;推荐人选为企业负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33"/>
        </w:rPr>
        <w:t>责</w:t>
      </w:r>
      <w:r>
        <w:rPr>
          <w:rFonts w:ascii="SimSun" w:hAnsi="SimSun" w:eastAsia="SimSun" w:cs="SimSun"/>
          <w:sz w:val="23"/>
          <w:szCs w:val="23"/>
          <w:spacing w:val="-21"/>
        </w:rPr>
        <w:t>人的，需征求公安、组织人事、纪检监察、生态环境、人力资源社会保障、税务、市场监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26"/>
        </w:rPr>
        <w:t>管</w:t>
      </w:r>
      <w:r>
        <w:rPr>
          <w:rFonts w:ascii="SimSun" w:hAnsi="SimSun" w:eastAsia="SimSun" w:cs="SimSun"/>
          <w:sz w:val="23"/>
          <w:szCs w:val="23"/>
          <w:spacing w:val="-18"/>
        </w:rPr>
        <w:t>、应急管理等部门意见。征求意见表一式2</w:t>
      </w:r>
      <w:r>
        <w:rPr>
          <w:rFonts w:ascii="SimSun" w:hAnsi="SimSun" w:eastAsia="SimSun" w:cs="SimSun"/>
          <w:sz w:val="23"/>
          <w:szCs w:val="23"/>
          <w:spacing w:val="-1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8"/>
        </w:rPr>
        <w:t>份。</w:t>
      </w:r>
    </w:p>
    <w:p>
      <w:pPr>
        <w:sectPr>
          <w:footerReference w:type="default" r:id="rId42"/>
          <w:pgSz w:w="11900" w:h="16940"/>
          <w:pgMar w:top="400" w:right="1635" w:bottom="1563" w:left="1475" w:header="0" w:footer="1174" w:gutter="0"/>
        </w:sectPr>
        <w:rPr/>
      </w:pPr>
    </w:p>
    <w:p>
      <w:pPr>
        <w:rPr>
          <w:rFonts w:ascii="Arial"/>
          <w:sz w:val="21"/>
        </w:rPr>
      </w:pPr>
      <w:r/>
    </w:p>
    <w:sectPr>
      <w:footerReference w:type="default" r:id="rId30"/>
      <w:pgSz w:w="11900" w:h="16940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9"/>
      <w:spacing w:line="242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4"/>
      <w:spacing w:before="1" w:line="241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-2-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9"/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3-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39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4-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9"/>
      <w:spacing w:line="241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5-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09"/>
      <w:spacing w:before="1" w:line="242" w:lineRule="auto"/>
      <w:rPr>
        <w:rFonts w:ascii="FangSong" w:hAnsi="FangSong" w:eastAsia="FangSong" w:cs="FangSong"/>
        <w:sz w:val="32"/>
        <w:szCs w:val="32"/>
      </w:rPr>
    </w:pPr>
    <w:r>
      <w:rPr>
        <w:rFonts w:ascii="FangSong" w:hAnsi="FangSong" w:eastAsia="FangSong" w:cs="FangSong"/>
        <w:sz w:val="32"/>
        <w:szCs w:val="32"/>
        <w:spacing w:val="-3"/>
      </w:rPr>
      <w:t>-6-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95"/>
      <w:spacing w:line="371" w:lineRule="exac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2"/>
        <w:position w:val="1"/>
      </w:rPr>
      <w:t>-1-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4"/>
      <w:spacing w:line="388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-2-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37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-1-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2-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before="1"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3-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"/>
      <w:spacing w:before="1" w:line="241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-4-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373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-5-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415" w:lineRule="exac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  <w:position w:val="1"/>
      </w:rPr>
      <w:t>-</w:t>
    </w:r>
    <w:r>
      <w:rPr>
        <w:rFonts w:ascii="SimSun" w:hAnsi="SimSun" w:eastAsia="SimSun" w:cs="SimSun"/>
        <w:sz w:val="31"/>
        <w:szCs w:val="31"/>
        <w:spacing w:val="-3"/>
        <w:position w:val="1"/>
      </w:rPr>
      <w:t>6-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4"/>
      <w:spacing w:line="373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-7-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5"/>
      <w:spacing w:line="389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-1-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2-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before="1"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3-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-4-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4"/>
      <w:spacing w:line="386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-5-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9"/>
      <w:spacing w:before="1" w:line="242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388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-6-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5"/>
      <w:spacing w:line="373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-7-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4"/>
      <w:spacing w:line="388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-8-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4"/>
      <w:spacing w:line="424" w:lineRule="exact"/>
      <w:rPr>
        <w:rFonts w:ascii="KaiTi" w:hAnsi="KaiTi" w:eastAsia="KaiTi" w:cs="KaiTi"/>
        <w:sz w:val="32"/>
        <w:szCs w:val="32"/>
      </w:rPr>
    </w:pPr>
    <w:r>
      <w:rPr>
        <w:rFonts w:ascii="KaiTi" w:hAnsi="KaiTi" w:eastAsia="KaiTi" w:cs="KaiTi"/>
        <w:sz w:val="32"/>
        <w:szCs w:val="32"/>
        <w:spacing w:val="-3"/>
        <w:position w:val="1"/>
      </w:rPr>
      <w:t>-</w:t>
    </w:r>
    <w:r>
      <w:rPr>
        <w:rFonts w:ascii="KaiTi" w:hAnsi="KaiTi" w:eastAsia="KaiTi" w:cs="KaiTi"/>
        <w:sz w:val="32"/>
        <w:szCs w:val="32"/>
        <w:spacing w:val="-2"/>
        <w:position w:val="1"/>
      </w:rPr>
      <w:t>1-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45"/>
      <w:spacing w:line="388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-2-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4"/>
      <w:spacing w:line="388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"/>
      <w:spacing w:line="180" w:lineRule="auto"/>
      <w:rPr>
        <w:rFonts w:ascii="FangSong" w:hAnsi="FangSong" w:eastAsia="FangSong" w:cs="FangSong"/>
        <w:sz w:val="32"/>
        <w:szCs w:val="32"/>
      </w:rPr>
    </w:pPr>
    <w:r>
      <w:rPr>
        <w:rFonts w:ascii="FangSong" w:hAnsi="FangSong" w:eastAsia="FangSong" w:cs="FangSong"/>
        <w:sz w:val="32"/>
        <w:szCs w:val="32"/>
        <w:spacing w:val="-3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9"/>
      <w:spacing w:line="241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0"/>
      <w:spacing w:before="1" w:line="242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9"/>
      <w:spacing w:line="241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"/>
      <w:spacing w:before="1"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60"/>
      <w:spacing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1-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5" Type="http://schemas.openxmlformats.org/officeDocument/2006/relationships/fontTable" Target="fontTable.xml"/><Relationship Id="rId44" Type="http://schemas.openxmlformats.org/officeDocument/2006/relationships/styles" Target="styles.xml"/><Relationship Id="rId43" Type="http://schemas.openxmlformats.org/officeDocument/2006/relationships/settings" Target="settings.xml"/><Relationship Id="rId42" Type="http://schemas.openxmlformats.org/officeDocument/2006/relationships/footer" Target="footer35.xml"/><Relationship Id="rId41" Type="http://schemas.openxmlformats.org/officeDocument/2006/relationships/footer" Target="footer34.xml"/><Relationship Id="rId40" Type="http://schemas.openxmlformats.org/officeDocument/2006/relationships/footer" Target="footer33.xml"/><Relationship Id="rId4" Type="http://schemas.openxmlformats.org/officeDocument/2006/relationships/footer" Target="footer3.xml"/><Relationship Id="rId39" Type="http://schemas.openxmlformats.org/officeDocument/2006/relationships/footer" Target="footer32.xml"/><Relationship Id="rId38" Type="http://schemas.openxmlformats.org/officeDocument/2006/relationships/footer" Target="footer31.xml"/><Relationship Id="rId37" Type="http://schemas.openxmlformats.org/officeDocument/2006/relationships/footer" Target="footer30.xml"/><Relationship Id="rId36" Type="http://schemas.openxmlformats.org/officeDocument/2006/relationships/footer" Target="footer29.xml"/><Relationship Id="rId35" Type="http://schemas.openxmlformats.org/officeDocument/2006/relationships/footer" Target="footer28.xml"/><Relationship Id="rId34" Type="http://schemas.openxmlformats.org/officeDocument/2006/relationships/footer" Target="footer27.xml"/><Relationship Id="rId33" Type="http://schemas.openxmlformats.org/officeDocument/2006/relationships/footer" Target="footer26.xml"/><Relationship Id="rId32" Type="http://schemas.openxmlformats.org/officeDocument/2006/relationships/image" Target="media/image6.jpeg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er" Target="footer2.xml"/><Relationship Id="rId29" Type="http://schemas.openxmlformats.org/officeDocument/2006/relationships/header" Target="header1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image" Target="media/image1.jpeg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footer" Target="footer8.xml"/><Relationship Id="rId10" Type="http://schemas.openxmlformats.org/officeDocument/2006/relationships/image" Target="media/image3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631550fcb7aa140015f0c11c</cp:keywords>
  <dcterms:created xsi:type="dcterms:W3CDTF">2022-09-05T09:29:55Z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2022-09-05T09:30:00</vt:filetime>
  </op:property>
</op:Properties>
</file>