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2023-2024学年第一学期线下公选课课程安排表</w:t>
      </w:r>
    </w:p>
    <w:tbl>
      <w:tblPr>
        <w:tblStyle w:val="6"/>
        <w:tblW w:w="1359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6"/>
        <w:gridCol w:w="1545"/>
        <w:gridCol w:w="1635"/>
        <w:gridCol w:w="4303"/>
        <w:gridCol w:w="2145"/>
        <w:gridCol w:w="2280"/>
        <w:gridCol w:w="9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ind w:firstLine="62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课程负责人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上课时间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上课地点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钉钉课程群二维码</w:t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8" w:line="540" w:lineRule="exact"/>
              <w:jc w:val="center"/>
              <w:rPr>
                <w:rFonts w:hint="default" w:ascii="黑体" w:hAnsi="黑体" w:eastAsia="黑体" w:cs="黑体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  <w:lang w:val="en-US" w:eastAsia="zh-CN"/>
              </w:rPr>
              <w:t>班级数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71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中国会计文化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刘纯超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第</w:t>
            </w:r>
            <w:r>
              <w:rPr>
                <w:rFonts w:ascii="宋体" w:hAnsi="宋体" w:eastAsia="宋体" w:cs="宋体"/>
                <w:sz w:val="24"/>
                <w:szCs w:val="24"/>
              </w:rPr>
              <w:t>9-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ascii="宋体" w:hAnsi="宋体" w:eastAsia="宋体" w:cs="宋体"/>
                <w:sz w:val="24"/>
                <w:szCs w:val="24"/>
              </w:rPr>
              <w:t>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周二、周四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9-11节；14周：周二9-10节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一教510多媒体教室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-1311910</wp:posOffset>
                  </wp:positionV>
                  <wp:extent cx="1265555" cy="1666875"/>
                  <wp:effectExtent l="0" t="0" r="10795" b="9525"/>
                  <wp:wrapTight wrapText="bothSides">
                    <wp:wrapPolygon>
                      <wp:start x="0" y="0"/>
                      <wp:lineTo x="0" y="21477"/>
                      <wp:lineTo x="21134" y="21477"/>
                      <wp:lineTo x="21134" y="0"/>
                      <wp:lineTo x="0" y="0"/>
                    </wp:wrapPolygon>
                  </wp:wrapTight>
                  <wp:docPr id="7" name="图片 7" descr="lQDPJxu5i4bODiDNBY_NBDiw-SBYirCwjd4FKC7LfoCuAA_1080_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lQDPJxu5i4bODiDNBY_NBDiw-SBYirCwjd4FKC7LfoCuAA_1080_14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555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42" w:line="540" w:lineRule="exact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3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茶文化与茶艺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杜小文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第10—14周：周一、周二、周三、周四晚上9-10节，周三7-8节，周五7-8节（每个班一个时间段，具体进群后任课教师确认上课时间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一教二楼茶艺室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132080</wp:posOffset>
                  </wp:positionV>
                  <wp:extent cx="1271270" cy="1193800"/>
                  <wp:effectExtent l="0" t="0" r="5080" b="6350"/>
                  <wp:wrapThrough wrapText="bothSides">
                    <wp:wrapPolygon>
                      <wp:start x="0" y="0"/>
                      <wp:lineTo x="0" y="21370"/>
                      <wp:lineTo x="21363" y="21370"/>
                      <wp:lineTo x="21363" y="0"/>
                      <wp:lineTo x="0" y="0"/>
                    </wp:wrapPolygon>
                  </wp:wrapThrough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127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1" w:type="dxa"/>
            <w:vAlign w:val="top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13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非遗陶艺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540" w:lineRule="exact"/>
              <w:ind w:firstLine="122" w:firstLine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宋奇峰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第8-14周：周五5-8节；15周：周五5-6节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图书馆负一楼陶艺实训室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035685" cy="1215390"/>
                  <wp:effectExtent l="0" t="0" r="12065" b="3810"/>
                  <wp:docPr id="3" name="图片 3" descr="86f34d60-f04a-4385-a56a-1b938e49c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6f34d60-f04a-4385-a56a-1b938e49c81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9383" t="9127" r="8781" b="369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685" cy="1215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4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微生物与健康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3" w:line="540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王尔栋、沈振国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left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第9-16周:周三9-10节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一教407多媒体教室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1276350" cy="1543050"/>
                  <wp:effectExtent l="0" t="0" r="0" b="0"/>
                  <wp:docPr id="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716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64" w:line="5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77" w:line="540" w:lineRule="exact"/>
              <w:ind w:right="120" w:rightChars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黎族传统文化之黎锦织绣技艺</w:t>
            </w:r>
          </w:p>
        </w:tc>
        <w:tc>
          <w:tcPr>
            <w:tcW w:w="163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233" w:line="540" w:lineRule="exact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t>王慧</w:t>
            </w:r>
          </w:p>
        </w:tc>
        <w:tc>
          <w:tcPr>
            <w:tcW w:w="4303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每周六上午9：00-12：00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图书馆五楼501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黎锦实训室</w:t>
            </w:r>
          </w:p>
        </w:tc>
        <w:tc>
          <w:tcPr>
            <w:tcW w:w="2280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229995" cy="1781175"/>
                  <wp:effectExtent l="0" t="0" r="8255" b="9525"/>
                  <wp:docPr id="1" name="图片 1" descr="19a1449a52634e62196df17786d0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9a1449a52634e62196df17786d08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999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971" w:type="dxa"/>
            <w:vAlign w:val="top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before="182" w:line="240" w:lineRule="auto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B18D64-F73D-4C85-BBC3-7632FCE926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4B771C25-3C8E-4727-B7C0-A92A233180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4YzM4YzQ4MzRiMzFiOGM2Nzg1MWJmYjRhOTI2MDgifQ=="/>
  </w:docVars>
  <w:rsids>
    <w:rsidRoot w:val="5E7D3A02"/>
    <w:rsid w:val="04560CA5"/>
    <w:rsid w:val="04832A94"/>
    <w:rsid w:val="08BE12D5"/>
    <w:rsid w:val="15437E13"/>
    <w:rsid w:val="163376F8"/>
    <w:rsid w:val="229E7A2E"/>
    <w:rsid w:val="25FB1F49"/>
    <w:rsid w:val="26622295"/>
    <w:rsid w:val="2F462611"/>
    <w:rsid w:val="394D434E"/>
    <w:rsid w:val="3BFA700F"/>
    <w:rsid w:val="41517290"/>
    <w:rsid w:val="4B907663"/>
    <w:rsid w:val="4CE5372E"/>
    <w:rsid w:val="4DA100EC"/>
    <w:rsid w:val="4DAA7B80"/>
    <w:rsid w:val="516964A8"/>
    <w:rsid w:val="575D16CB"/>
    <w:rsid w:val="5AC11CB2"/>
    <w:rsid w:val="5D722610"/>
    <w:rsid w:val="5E7D3A02"/>
    <w:rsid w:val="6C985C47"/>
    <w:rsid w:val="6D9E8C0E"/>
    <w:rsid w:val="7BFF36F6"/>
    <w:rsid w:val="7E0B576D"/>
    <w:rsid w:val="7E207458"/>
    <w:rsid w:val="7F3A19DB"/>
    <w:rsid w:val="D75F6CFD"/>
    <w:rsid w:val="DB7C6BB0"/>
    <w:rsid w:val="F6FDFDBC"/>
    <w:rsid w:val="F7F609B4"/>
    <w:rsid w:val="FF27B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295</Words>
  <Characters>334</Characters>
  <Lines>0</Lines>
  <Paragraphs>0</Paragraphs>
  <TotalTime>248</TotalTime>
  <ScaleCrop>false</ScaleCrop>
  <LinksUpToDate>false</LinksUpToDate>
  <CharactersWithSpaces>337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2022-10-11T10:21:00Z</dcterms:created>
  <dc:creator>唐-.-</dc:creator>
  <cp:lastModifiedBy>唐-.-</cp:lastModifiedBy>
  <dcterms:modified xsi:type="dcterms:W3CDTF">2023-10-23T06:39:47Z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791F201BA30148189E1A13EAA7B5A3C6_13</vt:lpwstr>
  </property>
</Properties>
</file>